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114D" w:rsidRPr="000E0A89" w:rsidRDefault="00A5114D" w:rsidP="007B7FE0">
      <w:pPr>
        <w:rPr>
          <w:rFonts w:asciiTheme="majorHAnsi" w:hAnsiTheme="majorHAnsi"/>
          <w:sz w:val="22"/>
          <w:szCs w:val="22"/>
        </w:rPr>
      </w:pPr>
    </w:p>
    <w:p w:rsidR="00800DAC" w:rsidRPr="000E0A89" w:rsidRDefault="00800DAC" w:rsidP="007B7FE0">
      <w:pPr>
        <w:rPr>
          <w:rFonts w:asciiTheme="majorHAnsi" w:hAnsiTheme="majorHAnsi"/>
          <w:sz w:val="22"/>
          <w:szCs w:val="22"/>
        </w:rPr>
      </w:pPr>
    </w:p>
    <w:p w:rsidR="00BB3A40" w:rsidRPr="000E0A89" w:rsidRDefault="00C17D85" w:rsidP="00BB3A40">
      <w:pPr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647700</wp:posOffset>
                </wp:positionH>
                <wp:positionV relativeFrom="paragraph">
                  <wp:posOffset>7058660</wp:posOffset>
                </wp:positionV>
                <wp:extent cx="5346700" cy="647700"/>
                <wp:effectExtent l="0" t="0" r="0" b="0"/>
                <wp:wrapSquare wrapText="bothSides"/>
                <wp:docPr id="34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34670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B11A2F" w:rsidRDefault="00172DCA" w:rsidP="00BB3A40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i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B11A2F">
                              <w:rPr>
                                <w:rFonts w:asciiTheme="majorHAnsi" w:hAnsiTheme="majorHAnsi"/>
                                <w:b/>
                                <w:i/>
                                <w:color w:val="FFFFFF" w:themeColor="background1"/>
                                <w:sz w:val="40"/>
                                <w:szCs w:val="40"/>
                              </w:rPr>
                              <w:t>Release Notes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4" o:spid="_x0000_s1026" type="#_x0000_t202" style="position:absolute;margin-left:51pt;margin-top:555.8pt;width:421pt;height:5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" filled="f" stroked="f">
                <v:path arrowok="t"/>
                <v:textbox>
                  <w:txbxContent>
                    <w:p w:rsidR="00172DCA" w:rsidRPr="00B11A2F" w:rsidRDefault="00172DCA" w:rsidP="00BB3A40">
                      <w:pPr>
                        <w:jc w:val="center"/>
                        <w:rPr>
                          <w:rFonts w:asciiTheme="majorHAnsi" w:hAnsiTheme="majorHAnsi"/>
                          <w:b/>
                          <w:i/>
                          <w:color w:val="FFFFFF" w:themeColor="background1"/>
                          <w:sz w:val="40"/>
                          <w:szCs w:val="40"/>
                        </w:rPr>
                      </w:pPr>
                      <w:r w:rsidRPr="00B11A2F">
                        <w:rPr>
                          <w:rFonts w:asciiTheme="majorHAnsi" w:hAnsiTheme="majorHAnsi"/>
                          <w:b/>
                          <w:i/>
                          <w:color w:val="FFFFFF" w:themeColor="background1"/>
                          <w:sz w:val="40"/>
                          <w:szCs w:val="40"/>
                        </w:rPr>
                        <w:t>Release Notes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3556000</wp:posOffset>
                </wp:positionH>
                <wp:positionV relativeFrom="paragraph">
                  <wp:posOffset>7757160</wp:posOffset>
                </wp:positionV>
                <wp:extent cx="2413000" cy="317500"/>
                <wp:effectExtent l="0" t="0" r="0" b="6350"/>
                <wp:wrapSquare wrapText="bothSides"/>
                <wp:docPr id="35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13000" cy="317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B11A2F" w:rsidRDefault="002F1CAC" w:rsidP="008642B8">
                            <w:pPr>
                              <w:rPr>
                                <w:rFonts w:asciiTheme="majorHAnsi" w:hAnsiTheme="majorHAnsi"/>
                                <w:b/>
                                <w:color w:val="17365D" w:themeColor="text2" w:themeShade="BF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[Dezembro</w:t>
                            </w:r>
                            <w:r w:rsidR="00172DCA" w:rsidRPr="00B11A2F"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/</w:t>
                            </w:r>
                            <w:r w:rsidR="00172DCA"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2013</w:t>
                            </w:r>
                            <w:r w:rsidR="00172DCA" w:rsidRPr="00B11A2F"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]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5" o:spid="_x0000_s1027" type="#_x0000_t202" style="position:absolute;margin-left:280pt;margin-top:610.8pt;width:190pt;height: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" filled="f" stroked="f">
                <v:path arrowok="t"/>
                <v:textbox>
                  <w:txbxContent>
                    <w:p w:rsidR="00172DCA" w:rsidRPr="00B11A2F" w:rsidRDefault="002F1CAC" w:rsidP="008642B8">
                      <w:pPr>
                        <w:rPr>
                          <w:rFonts w:asciiTheme="majorHAnsi" w:hAnsiTheme="majorHAnsi"/>
                          <w:b/>
                          <w:color w:val="17365D" w:themeColor="text2" w:themeShade="BF"/>
                          <w:sz w:val="22"/>
                          <w:szCs w:val="22"/>
                        </w:rPr>
                      </w:pPr>
                      <w:r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[Dezembro</w:t>
                      </w:r>
                      <w:r w:rsidR="00172DCA" w:rsidRPr="00B11A2F"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/</w:t>
                      </w:r>
                      <w:r w:rsidR="00172DCA"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2013</w:t>
                      </w:r>
                      <w:r w:rsidR="00172DCA" w:rsidRPr="00B11A2F"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]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00DAC" w:rsidRPr="000E0A89">
        <w:rPr>
          <w:rFonts w:asciiTheme="majorHAnsi" w:hAnsiTheme="majorHAnsi"/>
          <w:sz w:val="22"/>
          <w:szCs w:val="22"/>
        </w:rPr>
        <w:br w:type="page"/>
      </w:r>
    </w:p>
    <w:sdt>
      <w:sdtPr>
        <w:rPr>
          <w:rFonts w:asciiTheme="minorHAnsi" w:hAnsiTheme="minorHAnsi"/>
          <w:b w:val="0"/>
          <w:color w:val="auto"/>
          <w:sz w:val="24"/>
          <w:szCs w:val="24"/>
        </w:rPr>
        <w:id w:val="1782610195"/>
        <w:docPartObj>
          <w:docPartGallery w:val="Table of Contents"/>
          <w:docPartUnique/>
        </w:docPartObj>
      </w:sdtPr>
      <w:sdtEndPr>
        <w:rPr>
          <w:bCs/>
        </w:rPr>
      </w:sdtEndPr>
      <w:sdtContent>
        <w:p w:rsidR="00B46D7E" w:rsidRDefault="00B46D7E">
          <w:pPr>
            <w:pStyle w:val="CabealhodoSumrio"/>
          </w:pPr>
          <w:r>
            <w:t>Sumário</w:t>
          </w:r>
        </w:p>
        <w:p w:rsidR="009F7F3F" w:rsidRDefault="00B46D7E">
          <w:pPr>
            <w:pStyle w:val="Sumrio1"/>
            <w:tabs>
              <w:tab w:val="right" w:leader="dot" w:pos="10450"/>
            </w:tabs>
            <w:rPr>
              <w:b w:val="0"/>
              <w:noProof/>
              <w:sz w:val="22"/>
              <w:szCs w:val="22"/>
              <w:lang w:eastAsia="pt-BR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r:id="rId8" w:anchor="_Toc375319455" w:history="1">
            <w:r w:rsidR="009F7F3F" w:rsidRPr="00806CB2">
              <w:rPr>
                <w:rStyle w:val="Hyperlink"/>
                <w:noProof/>
                <w:lang w:eastAsia="pt-BR"/>
              </w:rPr>
              <w:t>Prefácio</w:t>
            </w:r>
            <w:r w:rsidR="009F7F3F">
              <w:rPr>
                <w:noProof/>
                <w:webHidden/>
              </w:rPr>
              <w:tab/>
            </w:r>
            <w:r w:rsidR="009F7F3F">
              <w:rPr>
                <w:noProof/>
                <w:webHidden/>
              </w:rPr>
              <w:fldChar w:fldCharType="begin"/>
            </w:r>
            <w:r w:rsidR="009F7F3F">
              <w:rPr>
                <w:noProof/>
                <w:webHidden/>
              </w:rPr>
              <w:instrText xml:space="preserve"> PAGEREF _Toc375319455 \h </w:instrText>
            </w:r>
            <w:r w:rsidR="009F7F3F">
              <w:rPr>
                <w:noProof/>
                <w:webHidden/>
              </w:rPr>
            </w:r>
            <w:r w:rsidR="009F7F3F">
              <w:rPr>
                <w:noProof/>
                <w:webHidden/>
              </w:rPr>
              <w:fldChar w:fldCharType="separate"/>
            </w:r>
            <w:r w:rsidR="009F7F3F">
              <w:rPr>
                <w:noProof/>
                <w:webHidden/>
              </w:rPr>
              <w:t>3</w:t>
            </w:r>
            <w:r w:rsidR="009F7F3F">
              <w:rPr>
                <w:noProof/>
                <w:webHidden/>
              </w:rPr>
              <w:fldChar w:fldCharType="end"/>
            </w:r>
          </w:hyperlink>
        </w:p>
        <w:p w:rsidR="009F7F3F" w:rsidRDefault="009F7F3F">
          <w:pPr>
            <w:pStyle w:val="Sumrio2"/>
            <w:rPr>
              <w:rFonts w:asciiTheme="minorHAnsi" w:hAnsiTheme="minorHAnsi"/>
              <w:b w:val="0"/>
              <w:sz w:val="22"/>
              <w:szCs w:val="22"/>
            </w:rPr>
          </w:pPr>
          <w:hyperlink r:id="rId9" w:anchor="_Toc375319456" w:history="1">
            <w:r w:rsidRPr="00806CB2">
              <w:rPr>
                <w:rStyle w:val="Hyperlink"/>
              </w:rPr>
              <w:t>Correções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_Toc375319456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4</w:t>
            </w:r>
            <w:r>
              <w:rPr>
                <w:webHidden/>
              </w:rPr>
              <w:fldChar w:fldCharType="end"/>
            </w:r>
          </w:hyperlink>
        </w:p>
        <w:p w:rsidR="009F7F3F" w:rsidRDefault="009F7F3F">
          <w:pPr>
            <w:pStyle w:val="Sumrio2"/>
            <w:rPr>
              <w:rFonts w:asciiTheme="minorHAnsi" w:hAnsiTheme="minorHAnsi"/>
              <w:b w:val="0"/>
              <w:sz w:val="22"/>
              <w:szCs w:val="22"/>
            </w:rPr>
          </w:pPr>
          <w:hyperlink r:id="rId10" w:anchor="_Toc375319457" w:history="1">
            <w:r w:rsidRPr="00806CB2">
              <w:rPr>
                <w:rStyle w:val="Hyperlink"/>
              </w:rPr>
              <w:t>1.1</w:t>
            </w:r>
            <w:r>
              <w:rPr>
                <w:rFonts w:asciiTheme="minorHAnsi" w:hAnsiTheme="minorHAnsi"/>
                <w:b w:val="0"/>
                <w:sz w:val="22"/>
                <w:szCs w:val="22"/>
              </w:rPr>
              <w:tab/>
            </w:r>
            <w:r w:rsidRPr="00806CB2">
              <w:rPr>
                <w:rStyle w:val="Hyperlink"/>
              </w:rPr>
              <w:t>Agenda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_Toc375319457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4</w:t>
            </w:r>
            <w:r>
              <w:rPr>
                <w:webHidden/>
              </w:rPr>
              <w:fldChar w:fldCharType="end"/>
            </w:r>
          </w:hyperlink>
        </w:p>
        <w:p w:rsidR="009F7F3F" w:rsidRDefault="009F7F3F">
          <w:pPr>
            <w:pStyle w:val="Sumrio2"/>
            <w:rPr>
              <w:rFonts w:asciiTheme="minorHAnsi" w:hAnsiTheme="minorHAnsi"/>
              <w:b w:val="0"/>
              <w:sz w:val="22"/>
              <w:szCs w:val="22"/>
            </w:rPr>
          </w:pPr>
          <w:hyperlink r:id="rId11" w:anchor="_Toc375319458" w:history="1">
            <w:r w:rsidRPr="00806CB2">
              <w:rPr>
                <w:rStyle w:val="Hyperlink"/>
              </w:rPr>
              <w:t>1.2</w:t>
            </w:r>
            <w:r>
              <w:rPr>
                <w:rFonts w:asciiTheme="minorHAnsi" w:hAnsiTheme="minorHAnsi"/>
                <w:b w:val="0"/>
                <w:sz w:val="22"/>
                <w:szCs w:val="22"/>
              </w:rPr>
              <w:tab/>
            </w:r>
            <w:r w:rsidRPr="00806CB2">
              <w:rPr>
                <w:rStyle w:val="Hyperlink"/>
              </w:rPr>
              <w:t>Assistente Gerencial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_Toc375319458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5</w:t>
            </w:r>
            <w:r>
              <w:rPr>
                <w:webHidden/>
              </w:rPr>
              <w:fldChar w:fldCharType="end"/>
            </w:r>
          </w:hyperlink>
        </w:p>
        <w:p w:rsidR="009F7F3F" w:rsidRDefault="009F7F3F">
          <w:pPr>
            <w:pStyle w:val="Sumrio2"/>
            <w:rPr>
              <w:rFonts w:asciiTheme="minorHAnsi" w:hAnsiTheme="minorHAnsi"/>
              <w:b w:val="0"/>
              <w:sz w:val="22"/>
              <w:szCs w:val="22"/>
            </w:rPr>
          </w:pPr>
          <w:hyperlink r:id="rId12" w:anchor="_Toc375319459" w:history="1">
            <w:r w:rsidRPr="00806CB2">
              <w:rPr>
                <w:rStyle w:val="Hyperlink"/>
              </w:rPr>
              <w:t>1.3</w:t>
            </w:r>
            <w:r>
              <w:rPr>
                <w:rFonts w:asciiTheme="minorHAnsi" w:hAnsiTheme="minorHAnsi"/>
                <w:b w:val="0"/>
                <w:sz w:val="22"/>
                <w:szCs w:val="22"/>
              </w:rPr>
              <w:tab/>
            </w:r>
            <w:r w:rsidRPr="00806CB2">
              <w:rPr>
                <w:rStyle w:val="Hyperlink"/>
              </w:rPr>
              <w:t>Módulo PPP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_Toc375319459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5</w:t>
            </w:r>
            <w:r>
              <w:rPr>
                <w:webHidden/>
              </w:rPr>
              <w:fldChar w:fldCharType="end"/>
            </w:r>
          </w:hyperlink>
        </w:p>
        <w:p w:rsidR="00B46D7E" w:rsidRDefault="00B46D7E">
          <w:r>
            <w:rPr>
              <w:b/>
              <w:bCs/>
            </w:rPr>
            <w:fldChar w:fldCharType="end"/>
          </w:r>
        </w:p>
      </w:sdtContent>
    </w:sdt>
    <w:p w:rsidR="00036E9F" w:rsidRDefault="00036E9F" w:rsidP="00036E9F">
      <w:pPr>
        <w:spacing w:after="120"/>
        <w:rPr>
          <w:rStyle w:val="TtulodoLivro"/>
        </w:rPr>
      </w:pPr>
    </w:p>
    <w:p w:rsidR="00036E9F" w:rsidRDefault="00036E9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 w:cs="Segoe UI"/>
          <w:sz w:val="22"/>
          <w:szCs w:val="22"/>
        </w:rPr>
        <w:br w:type="page"/>
      </w:r>
      <w:bookmarkStart w:id="0" w:name="_GoBack"/>
      <w:bookmarkEnd w:id="0"/>
    </w:p>
    <w:p w:rsidR="00BB3A40" w:rsidRPr="000E0A89" w:rsidRDefault="00C17D85" w:rsidP="00036E9F">
      <w:pPr>
        <w:spacing w:after="120"/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F1A9C78" wp14:editId="6AF1A28C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45440F" w:rsidRDefault="00172DCA" w:rsidP="00BA577A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</w:pPr>
                            <w:bookmarkStart w:id="1" w:name="_Toc373750769"/>
                            <w:bookmarkStart w:id="2" w:name="_Toc375317177"/>
                            <w:bookmarkStart w:id="3" w:name="_Toc375319455"/>
                            <w:r>
                              <w:rPr>
                                <w:noProof/>
                                <w:lang w:eastAsia="pt-BR"/>
                              </w:rPr>
                              <w:t>Prefácio</w:t>
                            </w:r>
                            <w:bookmarkEnd w:id="1"/>
                            <w:bookmarkEnd w:id="2"/>
                            <w:bookmarkEnd w:id="3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1A9C78" id="Text Box 32" o:spid="_x0000_s1028" type="#_x0000_t202" style="position:absolute;margin-left:16pt;margin-top:1.3pt;width:263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69juA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jpevY7gCAADF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172DCA" w:rsidRPr="0045440F" w:rsidRDefault="00172DCA" w:rsidP="00BA577A">
                      <w:pPr>
                        <w:pStyle w:val="Ttulo1"/>
                        <w:numPr>
                          <w:ilvl w:val="0"/>
                          <w:numId w:val="0"/>
                        </w:numPr>
                      </w:pPr>
                      <w:bookmarkStart w:id="4" w:name="_Toc373750769"/>
                      <w:bookmarkStart w:id="5" w:name="_Toc375317177"/>
                      <w:bookmarkStart w:id="6" w:name="_Toc375319455"/>
                      <w:r>
                        <w:rPr>
                          <w:noProof/>
                          <w:lang w:eastAsia="pt-BR"/>
                        </w:rPr>
                        <w:t>Prefácio</w:t>
                      </w:r>
                      <w:bookmarkEnd w:id="4"/>
                      <w:bookmarkEnd w:id="5"/>
                      <w:bookmarkEnd w:id="6"/>
                    </w:p>
                  </w:txbxContent>
                </v:textbox>
              </v:shape>
            </w:pict>
          </mc:Fallback>
        </mc:AlternateContent>
      </w:r>
      <w:r w:rsidR="00BB3A40"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52F5D7E8" wp14:editId="3C68D3A5">
            <wp:extent cx="5499100" cy="476672"/>
            <wp:effectExtent l="0" t="0" r="0" b="635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3A40" w:rsidRPr="000E0A89" w:rsidRDefault="00BB3A40" w:rsidP="00C264D5">
      <w:pPr>
        <w:rPr>
          <w:rFonts w:asciiTheme="majorHAnsi" w:hAnsiTheme="majorHAnsi" w:cs="Segoe UI"/>
          <w:sz w:val="22"/>
          <w:szCs w:val="22"/>
        </w:rPr>
      </w:pPr>
    </w:p>
    <w:p w:rsidR="00BA577A" w:rsidRPr="00BA577A" w:rsidRDefault="00BA577A" w:rsidP="00BA577A">
      <w:pPr>
        <w:spacing w:after="60"/>
        <w:ind w:right="254"/>
        <w:rPr>
          <w:rFonts w:asciiTheme="majorHAnsi" w:hAnsiTheme="majorHAnsi" w:cs="Arial"/>
          <w:sz w:val="22"/>
        </w:rPr>
      </w:pPr>
      <w:r w:rsidRPr="00BA577A">
        <w:rPr>
          <w:rFonts w:asciiTheme="majorHAnsi" w:hAnsiTheme="majorHAnsi" w:cs="Arial"/>
          <w:sz w:val="22"/>
        </w:rPr>
        <w:t>Este documento cont</w:t>
      </w:r>
      <w:r w:rsidR="00B46D7E">
        <w:rPr>
          <w:rFonts w:asciiTheme="majorHAnsi" w:hAnsiTheme="majorHAnsi" w:cs="Arial"/>
          <w:sz w:val="22"/>
        </w:rPr>
        <w:t>ém breves descritivos acerca das</w:t>
      </w:r>
      <w:r w:rsidRPr="00BA577A">
        <w:rPr>
          <w:rFonts w:asciiTheme="majorHAnsi" w:hAnsiTheme="majorHAnsi" w:cs="Arial"/>
          <w:sz w:val="22"/>
        </w:rPr>
        <w:t xml:space="preserve"> correções efetuadas no pacote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TOTVS</w:t>
      </w:r>
      <w:r w:rsidR="00723978" w:rsidRPr="00A769A0">
        <w:rPr>
          <w:rFonts w:asciiTheme="majorHAnsi" w:eastAsia="Times New Roman" w:hAnsiTheme="majorHAnsi" w:cs="Arial"/>
          <w:color w:val="003366"/>
          <w:sz w:val="22"/>
          <w:szCs w:val="22"/>
          <w:lang w:eastAsia="pt-BR"/>
        </w:rPr>
        <w:t xml:space="preserve">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Série 1 Saúde (Personal Med)</w:t>
      </w:r>
      <w:r w:rsidR="00723978" w:rsidRPr="00723978">
        <w:rPr>
          <w:rFonts w:asciiTheme="majorHAnsi" w:eastAsia="Calibri" w:hAnsiTheme="majorHAnsi" w:cs="Arial"/>
          <w:b/>
          <w:sz w:val="22"/>
          <w:szCs w:val="22"/>
        </w:rPr>
        <w:t xml:space="preserve"> ®</w:t>
      </w:r>
      <w:r w:rsidR="00723978" w:rsidRPr="00723978">
        <w:rPr>
          <w:rFonts w:asciiTheme="majorHAnsi" w:hAnsiTheme="majorHAnsi" w:cs="Arial"/>
          <w:sz w:val="22"/>
        </w:rPr>
        <w:t>.</w:t>
      </w:r>
      <w:r w:rsidRPr="00BA577A">
        <w:rPr>
          <w:rFonts w:asciiTheme="majorHAnsi" w:hAnsiTheme="majorHAnsi" w:cs="Arial"/>
          <w:sz w:val="22"/>
        </w:rPr>
        <w:t xml:space="preserve"> </w:t>
      </w:r>
    </w:p>
    <w:p w:rsidR="00BA577A" w:rsidRPr="00BA577A" w:rsidRDefault="00BA577A" w:rsidP="00BA577A">
      <w:pPr>
        <w:spacing w:after="60"/>
        <w:ind w:right="254"/>
        <w:rPr>
          <w:rFonts w:asciiTheme="majorHAnsi" w:hAnsiTheme="majorHAnsi" w:cs="Arial"/>
          <w:sz w:val="22"/>
        </w:rPr>
      </w:pPr>
      <w:r w:rsidRPr="00BA577A">
        <w:rPr>
          <w:rFonts w:asciiTheme="majorHAnsi" w:hAnsiTheme="majorHAnsi" w:cs="Arial"/>
          <w:sz w:val="22"/>
        </w:rPr>
        <w:t xml:space="preserve">As informações do </w:t>
      </w:r>
      <w:r w:rsidRPr="00B86E28">
        <w:rPr>
          <w:rFonts w:asciiTheme="majorHAnsi" w:hAnsiTheme="majorHAnsi" w:cs="Arial"/>
          <w:sz w:val="22"/>
        </w:rPr>
        <w:t>Release Notes</w:t>
      </w:r>
      <w:r w:rsidRPr="00BA577A">
        <w:rPr>
          <w:rFonts w:asciiTheme="majorHAnsi" w:hAnsiTheme="majorHAnsi" w:cs="Arial"/>
          <w:sz w:val="22"/>
        </w:rPr>
        <w:t xml:space="preserve"> estão organizadas em capítulos, conforme estrutura abaixo:</w:t>
      </w:r>
    </w:p>
    <w:p w:rsidR="00BA577A" w:rsidRPr="00BA577A" w:rsidRDefault="00BA577A" w:rsidP="007C7979">
      <w:pPr>
        <w:pStyle w:val="PargrafodaLista"/>
        <w:numPr>
          <w:ilvl w:val="0"/>
          <w:numId w:val="4"/>
        </w:numPr>
        <w:ind w:left="709" w:right="254"/>
        <w:rPr>
          <w:rFonts w:asciiTheme="majorHAnsi" w:hAnsiTheme="majorHAnsi" w:cs="Arial"/>
          <w:sz w:val="22"/>
        </w:rPr>
      </w:pPr>
      <w:r w:rsidRPr="00BA577A">
        <w:rPr>
          <w:rFonts w:asciiTheme="majorHAnsi" w:hAnsiTheme="majorHAnsi" w:cs="Arial"/>
          <w:b/>
          <w:sz w:val="22"/>
        </w:rPr>
        <w:t>Correções:</w:t>
      </w:r>
      <w:r w:rsidRPr="00BA577A">
        <w:rPr>
          <w:rFonts w:asciiTheme="majorHAnsi" w:hAnsiTheme="majorHAnsi" w:cs="Arial"/>
          <w:sz w:val="22"/>
        </w:rPr>
        <w:t xml:space="preserve"> </w:t>
      </w:r>
      <w:r w:rsidRPr="00BA577A">
        <w:rPr>
          <w:rFonts w:asciiTheme="majorHAnsi" w:hAnsiTheme="majorHAnsi" w:cs="Arial"/>
          <w:color w:val="000000" w:themeColor="text1"/>
          <w:sz w:val="22"/>
        </w:rPr>
        <w:t>são apresentados todos os ajustes contidos</w:t>
      </w:r>
      <w:r w:rsidRPr="00BA577A">
        <w:rPr>
          <w:rFonts w:asciiTheme="majorHAnsi" w:hAnsiTheme="majorHAnsi" w:cs="Arial"/>
          <w:sz w:val="22"/>
        </w:rPr>
        <w:t xml:space="preserve"> no pacote </w:t>
      </w:r>
      <w:r w:rsidR="00723978" w:rsidRPr="00484399">
        <w:rPr>
          <w:rFonts w:asciiTheme="majorHAnsi" w:hAnsiTheme="majorHAnsi" w:cs="Arial"/>
          <w:b/>
          <w:sz w:val="22"/>
        </w:rPr>
        <w:t>TOTVS</w:t>
      </w:r>
      <w:r w:rsidR="00723978" w:rsidRPr="00A769A0">
        <w:rPr>
          <w:rFonts w:asciiTheme="majorHAnsi" w:eastAsia="Times New Roman" w:hAnsiTheme="majorHAnsi" w:cs="Arial"/>
          <w:color w:val="003366"/>
          <w:sz w:val="22"/>
          <w:lang w:eastAsia="pt-BR"/>
        </w:rPr>
        <w:t xml:space="preserve"> </w:t>
      </w:r>
      <w:r w:rsidR="00723978" w:rsidRPr="00484399">
        <w:rPr>
          <w:rFonts w:asciiTheme="majorHAnsi" w:hAnsiTheme="majorHAnsi" w:cs="Arial"/>
          <w:b/>
          <w:sz w:val="22"/>
        </w:rPr>
        <w:t>Série 1 Saúde (Personal Med) ®</w:t>
      </w:r>
      <w:r w:rsidR="00723978">
        <w:rPr>
          <w:rFonts w:asciiTheme="majorHAnsi" w:hAnsiTheme="majorHAnsi" w:cs="Arial"/>
          <w:sz w:val="22"/>
        </w:rPr>
        <w:t xml:space="preserve">. </w:t>
      </w:r>
      <w:r w:rsidRPr="00BA577A">
        <w:rPr>
          <w:rFonts w:asciiTheme="majorHAnsi" w:hAnsiTheme="majorHAnsi" w:cs="Arial"/>
          <w:sz w:val="22"/>
        </w:rPr>
        <w:t>Tais ajustes compreendem aprimoramento de performance e melhorias em processos sistêmicos já existentes.</w:t>
      </w:r>
    </w:p>
    <w:p w:rsidR="00BA577A" w:rsidRPr="00723978" w:rsidRDefault="00BA577A" w:rsidP="00BA577A">
      <w:pPr>
        <w:spacing w:after="60"/>
        <w:ind w:right="254"/>
        <w:rPr>
          <w:rFonts w:asciiTheme="majorHAnsi" w:hAnsiTheme="majorHAnsi" w:cs="Arial"/>
          <w:sz w:val="22"/>
        </w:rPr>
      </w:pPr>
    </w:p>
    <w:p w:rsidR="00BA577A" w:rsidRDefault="00BA577A" w:rsidP="00BA577A">
      <w:pPr>
        <w:spacing w:after="60"/>
        <w:ind w:right="254"/>
        <w:rPr>
          <w:rFonts w:asciiTheme="majorHAnsi" w:hAnsiTheme="majorHAnsi"/>
          <w:sz w:val="22"/>
        </w:rPr>
      </w:pPr>
      <w:r w:rsidRPr="00BA577A">
        <w:rPr>
          <w:rFonts w:asciiTheme="majorHAnsi" w:hAnsiTheme="majorHAnsi"/>
          <w:sz w:val="22"/>
        </w:rPr>
        <w:t xml:space="preserve">Informações detalhadas podem ser obtidas no </w:t>
      </w:r>
      <w:r w:rsidRPr="00BA577A">
        <w:rPr>
          <w:rFonts w:asciiTheme="majorHAnsi" w:hAnsiTheme="majorHAnsi"/>
          <w:b/>
          <w:i/>
          <w:sz w:val="22"/>
        </w:rPr>
        <w:t>Help Online</w:t>
      </w:r>
      <w:r w:rsidRPr="00BA577A">
        <w:rPr>
          <w:rFonts w:asciiTheme="majorHAnsi" w:hAnsiTheme="majorHAnsi"/>
          <w:sz w:val="22"/>
        </w:rPr>
        <w:t xml:space="preserve">, nos </w:t>
      </w:r>
      <w:r w:rsidRPr="00BA577A">
        <w:rPr>
          <w:rFonts w:asciiTheme="majorHAnsi" w:hAnsiTheme="majorHAnsi"/>
          <w:b/>
          <w:sz w:val="22"/>
        </w:rPr>
        <w:t>Boletins Técnicos</w:t>
      </w:r>
      <w:r w:rsidRPr="00BA577A">
        <w:rPr>
          <w:rFonts w:asciiTheme="majorHAnsi" w:hAnsiTheme="majorHAnsi"/>
          <w:sz w:val="22"/>
        </w:rPr>
        <w:t xml:space="preserve"> e no </w:t>
      </w:r>
      <w:r w:rsidRPr="00BA577A">
        <w:rPr>
          <w:rFonts w:asciiTheme="majorHAnsi" w:hAnsiTheme="majorHAnsi"/>
          <w:b/>
          <w:color w:val="000000" w:themeColor="text1"/>
          <w:sz w:val="22"/>
        </w:rPr>
        <w:t xml:space="preserve">Portal </w:t>
      </w:r>
      <w:r w:rsidRPr="00BA577A">
        <w:rPr>
          <w:rFonts w:asciiTheme="majorHAnsi" w:hAnsiTheme="majorHAnsi"/>
          <w:b/>
          <w:sz w:val="22"/>
        </w:rPr>
        <w:t>TDN</w:t>
      </w:r>
      <w:r w:rsidRPr="00BA577A">
        <w:rPr>
          <w:rFonts w:asciiTheme="majorHAnsi" w:hAnsiTheme="majorHAnsi"/>
          <w:sz w:val="22"/>
        </w:rPr>
        <w:t>.</w:t>
      </w:r>
    </w:p>
    <w:p w:rsidR="00DC1EB8" w:rsidRDefault="00DC1EB8">
      <w:pPr>
        <w:rPr>
          <w:rFonts w:asciiTheme="majorHAnsi" w:hAnsiTheme="majorHAnsi" w:cs="Segoe UI"/>
          <w:sz w:val="22"/>
          <w:szCs w:val="22"/>
        </w:rPr>
      </w:pPr>
    </w:p>
    <w:p w:rsidR="00036E9F" w:rsidRDefault="00036E9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 w:cs="Segoe UI"/>
          <w:sz w:val="22"/>
          <w:szCs w:val="22"/>
        </w:rPr>
        <w:br w:type="page"/>
      </w:r>
    </w:p>
    <w:p w:rsidR="000A5AE1" w:rsidRPr="000E0A89" w:rsidRDefault="000A5AE1" w:rsidP="000A5AE1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 w:cs="Segoe UI"/>
          <w:noProof/>
          <w:sz w:val="22"/>
          <w:szCs w:val="22"/>
          <w:lang w:eastAsia="pt-BR"/>
        </w:rPr>
        <w:lastRenderedPageBreak/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7AD8F674" wp14:editId="7073B853">
                <wp:simplePos x="0" y="0"/>
                <wp:positionH relativeFrom="column">
                  <wp:posOffset>172720</wp:posOffset>
                </wp:positionH>
                <wp:positionV relativeFrom="paragraph">
                  <wp:posOffset>22225</wp:posOffset>
                </wp:positionV>
                <wp:extent cx="3453765" cy="342900"/>
                <wp:effectExtent l="0" t="0" r="0" b="0"/>
                <wp:wrapNone/>
                <wp:docPr id="6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5376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DC1EB8" w:rsidRDefault="00B46D7E" w:rsidP="000A5AE1">
                            <w:r>
                              <w:rPr>
                                <w:rFonts w:asciiTheme="majorHAnsi" w:hAnsiTheme="majorHAnsi"/>
                                <w:b/>
                                <w:noProof/>
                                <w:color w:val="FFFFFF" w:themeColor="background1"/>
                                <w:lang w:eastAsia="pt-BR"/>
                              </w:rPr>
                              <w:t>Capítulo 1</w:t>
                            </w:r>
                            <w:r w:rsidR="00172DCA" w:rsidRPr="00373488">
                              <w:rPr>
                                <w:rFonts w:asciiTheme="majorHAnsi" w:hAnsiTheme="majorHAnsi"/>
                                <w:b/>
                                <w:noProof/>
                                <w:color w:val="FFFFFF" w:themeColor="background1"/>
                                <w:lang w:eastAsia="pt-BR"/>
                              </w:rPr>
                              <w:t xml:space="preserve">: </w:t>
                            </w:r>
                            <w:r w:rsidR="00172DCA">
                              <w:rPr>
                                <w:rFonts w:asciiTheme="majorHAnsi" w:hAnsiTheme="majorHAnsi"/>
                                <w:b/>
                                <w:noProof/>
                                <w:color w:val="FFFFFF" w:themeColor="background1"/>
                                <w:lang w:eastAsia="pt-BR"/>
                              </w:rPr>
                              <w:t>Correções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D8F674" id="_x0000_s1029" type="#_x0000_t202" style="position:absolute;margin-left:13.6pt;margin-top:1.75pt;width:271.95pt;height:27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" filled="f" stroked="f">
                <v:path arrowok="t"/>
                <v:textbox>
                  <w:txbxContent>
                    <w:p w:rsidR="00172DCA" w:rsidRPr="00DC1EB8" w:rsidRDefault="00B46D7E" w:rsidP="000A5AE1">
                      <w:r>
                        <w:rPr>
                          <w:rFonts w:asciiTheme="majorHAnsi" w:hAnsiTheme="majorHAnsi"/>
                          <w:b/>
                          <w:noProof/>
                          <w:color w:val="FFFFFF" w:themeColor="background1"/>
                          <w:lang w:eastAsia="pt-BR"/>
                        </w:rPr>
                        <w:t>Capítulo 1</w:t>
                      </w:r>
                      <w:r w:rsidR="00172DCA" w:rsidRPr="00373488">
                        <w:rPr>
                          <w:rFonts w:asciiTheme="majorHAnsi" w:hAnsiTheme="majorHAnsi"/>
                          <w:b/>
                          <w:noProof/>
                          <w:color w:val="FFFFFF" w:themeColor="background1"/>
                          <w:lang w:eastAsia="pt-BR"/>
                        </w:rPr>
                        <w:t xml:space="preserve">: </w:t>
                      </w:r>
                      <w:r w:rsidR="00172DCA">
                        <w:rPr>
                          <w:rFonts w:asciiTheme="majorHAnsi" w:hAnsiTheme="majorHAnsi"/>
                          <w:b/>
                          <w:noProof/>
                          <w:color w:val="FFFFFF" w:themeColor="background1"/>
                          <w:lang w:eastAsia="pt-BR"/>
                        </w:rPr>
                        <w:t>Correções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22732F7B" wp14:editId="37F147BE">
            <wp:extent cx="5499100" cy="476672"/>
            <wp:effectExtent l="0" t="0" r="0" b="6350"/>
            <wp:docPr id="2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5AE1" w:rsidRPr="000E0A89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Pr="00174F91" w:rsidRDefault="000A5AE1" w:rsidP="000A5AE1">
      <w:pPr>
        <w:rPr>
          <w:rFonts w:asciiTheme="majorHAnsi" w:hAnsiTheme="majorHAnsi" w:cs="Arial"/>
          <w:sz w:val="22"/>
        </w:rPr>
      </w:pPr>
      <w:r w:rsidRPr="00DB0815">
        <w:rPr>
          <w:rFonts w:asciiTheme="majorHAnsi" w:hAnsiTheme="majorHAnsi" w:cs="Arial"/>
          <w:sz w:val="22"/>
        </w:rPr>
        <w:t xml:space="preserve">Neste capítulo, são apresentadas, organizadas por aplicativos, todas as funções corrigidas na linha de produto </w:t>
      </w:r>
      <w:r w:rsidRPr="00484399">
        <w:rPr>
          <w:rFonts w:asciiTheme="majorHAnsi" w:eastAsia="Calibri" w:hAnsiTheme="majorHAnsi" w:cs="Arial"/>
          <w:b/>
          <w:sz w:val="22"/>
          <w:szCs w:val="22"/>
        </w:rPr>
        <w:t>TOTVS</w:t>
      </w:r>
      <w:r w:rsidRPr="00A769A0">
        <w:rPr>
          <w:rFonts w:asciiTheme="majorHAnsi" w:eastAsia="Times New Roman" w:hAnsiTheme="majorHAnsi" w:cs="Arial"/>
          <w:color w:val="003366"/>
          <w:sz w:val="22"/>
          <w:szCs w:val="22"/>
          <w:lang w:eastAsia="pt-BR"/>
        </w:rPr>
        <w:t xml:space="preserve"> </w:t>
      </w:r>
      <w:r w:rsidRPr="00484399">
        <w:rPr>
          <w:rFonts w:asciiTheme="majorHAnsi" w:eastAsia="Calibri" w:hAnsiTheme="majorHAnsi" w:cs="Arial"/>
          <w:b/>
          <w:sz w:val="22"/>
          <w:szCs w:val="22"/>
        </w:rPr>
        <w:t>Série 1 Saúde (Personal Med)</w:t>
      </w:r>
      <w:r w:rsidRPr="00723978">
        <w:rPr>
          <w:rFonts w:asciiTheme="majorHAnsi" w:eastAsia="Calibri" w:hAnsiTheme="majorHAnsi" w:cs="Arial"/>
          <w:b/>
          <w:sz w:val="22"/>
          <w:szCs w:val="22"/>
        </w:rPr>
        <w:t xml:space="preserve"> ®</w:t>
      </w:r>
      <w:r w:rsidRPr="00DB0815">
        <w:rPr>
          <w:rFonts w:asciiTheme="majorHAnsi" w:hAnsiTheme="majorHAnsi" w:cs="Arial"/>
          <w:color w:val="FF0000"/>
          <w:sz w:val="22"/>
        </w:rPr>
        <w:t xml:space="preserve"> </w:t>
      </w:r>
      <w:r w:rsidRPr="00DB0815">
        <w:rPr>
          <w:rFonts w:asciiTheme="majorHAnsi" w:hAnsiTheme="majorHAnsi" w:cs="Arial"/>
          <w:sz w:val="22"/>
        </w:rPr>
        <w:t>expedidas</w:t>
      </w:r>
      <w:r w:rsidRPr="00DB0815">
        <w:rPr>
          <w:rFonts w:asciiTheme="majorHAnsi" w:hAnsiTheme="majorHAnsi" w:cs="Arial"/>
          <w:b/>
          <w:sz w:val="22"/>
        </w:rPr>
        <w:t xml:space="preserve"> </w:t>
      </w:r>
      <w:r>
        <w:rPr>
          <w:rFonts w:asciiTheme="majorHAnsi" w:hAnsiTheme="majorHAnsi" w:cs="Arial"/>
          <w:sz w:val="22"/>
        </w:rPr>
        <w:t>neste pacote de atualização.</w:t>
      </w:r>
    </w:p>
    <w:p w:rsidR="000A5AE1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Pr="000E0A89" w:rsidRDefault="000A5AE1" w:rsidP="000A5AE1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3E5A177E" wp14:editId="214423F4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45440F" w:rsidRDefault="00172DCA" w:rsidP="00B46D7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1080" w:hanging="720"/>
                            </w:pPr>
                            <w:bookmarkStart w:id="7" w:name="_Toc373750774"/>
                            <w:bookmarkStart w:id="8" w:name="_Toc375317178"/>
                            <w:bookmarkStart w:id="9" w:name="_Toc375319456"/>
                            <w:r>
                              <w:t>Correções</w:t>
                            </w:r>
                            <w:bookmarkEnd w:id="7"/>
                            <w:bookmarkEnd w:id="8"/>
                            <w:bookmarkEnd w:id="9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5A177E" id="_x0000_s1030" type="#_x0000_t202" style="position:absolute;margin-left:16pt;margin-top:1.3pt;width:263pt;height:27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XiQzuQIAAMQ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JxeJDO5AgAA&#10;xA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172DCA" w:rsidRPr="0045440F" w:rsidRDefault="00172DCA" w:rsidP="00B46D7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1080" w:hanging="720"/>
                      </w:pPr>
                      <w:bookmarkStart w:id="10" w:name="_Toc373750774"/>
                      <w:bookmarkStart w:id="11" w:name="_Toc375317178"/>
                      <w:bookmarkStart w:id="12" w:name="_Toc375319456"/>
                      <w:r>
                        <w:t>Correções</w:t>
                      </w:r>
                      <w:bookmarkEnd w:id="10"/>
                      <w:bookmarkEnd w:id="11"/>
                      <w:bookmarkEnd w:id="12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4E23FFB0" wp14:editId="5614D7AE">
            <wp:extent cx="5499100" cy="476672"/>
            <wp:effectExtent l="0" t="0" r="0" b="6350"/>
            <wp:docPr id="1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5AE1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Pr="000E0A89" w:rsidRDefault="000A5AE1" w:rsidP="000A5AE1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78A318C1" wp14:editId="23F9AF8F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B66275" w:rsidRDefault="00C803C4" w:rsidP="000A5AE1">
                            <w:pPr>
                              <w:pStyle w:val="Ttulo2"/>
                              <w:numPr>
                                <w:ilvl w:val="1"/>
                                <w:numId w:val="8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bookmarkStart w:id="13" w:name="_Toc373750775"/>
                            <w:bookmarkStart w:id="14" w:name="_Toc375317179"/>
                            <w:bookmarkStart w:id="15" w:name="_Toc375319457"/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Agenda</w:t>
                            </w:r>
                            <w:bookmarkEnd w:id="13"/>
                            <w:bookmarkEnd w:id="14"/>
                            <w:bookmarkEnd w:id="15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A318C1" id="_x0000_s1031" type="#_x0000_t202" style="position:absolute;margin-left:16pt;margin-top:1.3pt;width:263pt;height:27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NuSzSa5AgAA&#10;xQ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172DCA" w:rsidRPr="00B66275" w:rsidRDefault="00C803C4" w:rsidP="000A5AE1">
                      <w:pPr>
                        <w:pStyle w:val="Ttulo2"/>
                        <w:numPr>
                          <w:ilvl w:val="1"/>
                          <w:numId w:val="8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bookmarkStart w:id="16" w:name="_Toc373750775"/>
                      <w:bookmarkStart w:id="17" w:name="_Toc375317179"/>
                      <w:bookmarkStart w:id="18" w:name="_Toc375319457"/>
                      <w:r>
                        <w:rPr>
                          <w:noProof/>
                          <w:color w:val="FFFFFF"/>
                          <w:lang w:eastAsia="pt-BR"/>
                        </w:rPr>
                        <w:t>Agenda</w:t>
                      </w:r>
                      <w:bookmarkEnd w:id="16"/>
                      <w:bookmarkEnd w:id="17"/>
                      <w:bookmarkEnd w:id="18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3CD0B5C6" wp14:editId="2DDA48F1">
            <wp:extent cx="5499100" cy="476672"/>
            <wp:effectExtent l="0" t="0" r="0" b="6350"/>
            <wp:docPr id="1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5AE1" w:rsidRPr="001D66F6" w:rsidRDefault="000A5AE1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</w:t>
      </w:r>
      <w:r w:rsidR="00EC474F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Busca pelo paciente</w:t>
      </w:r>
      <w:r w:rsidR="00251403">
        <w:rPr>
          <w:rFonts w:asciiTheme="majorHAnsi" w:hAnsiTheme="majorHAnsi" w:cs="Arial"/>
          <w:sz w:val="22"/>
          <w:szCs w:val="22"/>
        </w:rPr>
        <w:t>.</w:t>
      </w:r>
    </w:p>
    <w:p w:rsidR="00EC474F" w:rsidRPr="00894B62" w:rsidRDefault="000A5AE1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 w:rsidR="00EC474F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Ao fechar a tela de busca do paciente (</w:t>
      </w:r>
      <w:r w:rsidR="00EC474F" w:rsidRPr="00EC474F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Módulo Agenda / Agenda / abrir agenda / Marcar novo compromisso ou dois cliques no horário / botão "Buscar"/ fechar a tela de busca do paciente ou clicar no botão "Cancelar"</w:t>
      </w:r>
      <w:r w:rsidR="00EC474F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) o sistema apresentava a mensagem:</w:t>
      </w:r>
      <w:r w:rsidR="00D835B7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”</w:t>
      </w:r>
      <w:r w:rsidR="00D835B7" w:rsidRPr="00D835B7">
        <w:t xml:space="preserve"> </w:t>
      </w:r>
      <w:r w:rsidR="00D835B7" w:rsidRPr="00D835B7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'QryPacientes: Field 'pcod' not found'</w:t>
      </w:r>
      <w:r w:rsidR="00D835B7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.</w:t>
      </w:r>
    </w:p>
    <w:p w:rsidR="000A5AE1" w:rsidRDefault="000A5AE1" w:rsidP="000A5AE1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>Solução:</w:t>
      </w:r>
      <w:r w:rsidR="00120F46"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 </w:t>
      </w:r>
      <w:r w:rsidR="00D835B7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Foi tratada a mensagem internamente no sistema</w:t>
      </w:r>
      <w:r w:rsidR="009F71E0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.</w:t>
      </w:r>
    </w:p>
    <w:p w:rsidR="00186679" w:rsidRDefault="00186679" w:rsidP="000A5AE1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</w:p>
    <w:p w:rsidR="00186679" w:rsidRPr="001D66F6" w:rsidRDefault="00186679" w:rsidP="00186679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Abrir um pronto atendimento</w:t>
      </w:r>
      <w:r>
        <w:rPr>
          <w:rFonts w:asciiTheme="majorHAnsi" w:hAnsiTheme="majorHAnsi" w:cs="Arial"/>
          <w:sz w:val="22"/>
          <w:szCs w:val="22"/>
        </w:rPr>
        <w:t>.</w:t>
      </w:r>
    </w:p>
    <w:p w:rsidR="00186679" w:rsidRPr="00894B62" w:rsidRDefault="00186679" w:rsidP="00186679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Ao tentar abrir um pronto atendimento sistema apresentava a mensagem:”</w:t>
      </w:r>
      <w:r w:rsidRPr="00186679">
        <w:t xml:space="preserve"> </w:t>
      </w:r>
      <w:r w:rsidRPr="00186679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'tbCConsultas: Dataset not in edit or inser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t mode’”.</w:t>
      </w:r>
    </w:p>
    <w:p w:rsidR="00186679" w:rsidRDefault="00186679" w:rsidP="00186679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Efetuada correção sistêmica.</w:t>
      </w:r>
    </w:p>
    <w:p w:rsidR="00186679" w:rsidRDefault="00186679" w:rsidP="00186679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</w:p>
    <w:p w:rsidR="00186679" w:rsidRPr="001D66F6" w:rsidRDefault="00186679" w:rsidP="00186679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Abrir compromisso pessoal</w:t>
      </w:r>
      <w:r>
        <w:rPr>
          <w:rFonts w:asciiTheme="majorHAnsi" w:hAnsiTheme="majorHAnsi" w:cs="Arial"/>
          <w:sz w:val="22"/>
          <w:szCs w:val="22"/>
        </w:rPr>
        <w:t>.</w:t>
      </w:r>
    </w:p>
    <w:p w:rsidR="00186679" w:rsidRPr="00894B62" w:rsidRDefault="00186679" w:rsidP="00186679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Ao tentar abrir um compromisso pessoal sistema apresentava a mensagem:”</w:t>
      </w:r>
      <w:r w:rsidRPr="00186679">
        <w:t xml:space="preserve"> </w:t>
      </w:r>
      <w:r w:rsidRPr="00186679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'tbCConsultas: Dataset not in edit or inser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t mode’”.</w:t>
      </w:r>
    </w:p>
    <w:p w:rsidR="00186679" w:rsidRDefault="00186679" w:rsidP="00186679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Efetuada correção sistêmica.</w:t>
      </w:r>
    </w:p>
    <w:p w:rsidR="00AA4854" w:rsidRDefault="00AA4854" w:rsidP="00186679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</w:p>
    <w:p w:rsidR="00AA4854" w:rsidRPr="001D66F6" w:rsidRDefault="00AA4854" w:rsidP="00AA4854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Guia TISS (versão 3.00.01)</w:t>
      </w:r>
      <w:r>
        <w:rPr>
          <w:rFonts w:asciiTheme="majorHAnsi" w:hAnsiTheme="majorHAnsi" w:cs="Arial"/>
          <w:sz w:val="22"/>
          <w:szCs w:val="22"/>
        </w:rPr>
        <w:t>.</w:t>
      </w:r>
    </w:p>
    <w:p w:rsidR="00AA4854" w:rsidRPr="00AA4854" w:rsidRDefault="00AA4854" w:rsidP="00AA4854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Ao criar uma nova guia através do caminho: “</w:t>
      </w:r>
      <w:r w:rsidRPr="00AA4854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Módulo agenda / Agenda / Abrir Agenda / dois cliques no agendamento / botão "Guia TISS" / botão nova guia “ao abrir a guia não existe o campo "Atendimento RN"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.</w:t>
      </w:r>
    </w:p>
    <w:p w:rsidR="00186679" w:rsidRDefault="00AA4854" w:rsidP="000A5AE1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Foi corrigido para abrir a tela com a versão correta.</w:t>
      </w:r>
    </w:p>
    <w:p w:rsidR="001C4461" w:rsidRDefault="001C4461" w:rsidP="000A5AE1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</w:p>
    <w:p w:rsidR="001C4461" w:rsidRPr="001D66F6" w:rsidRDefault="001C4461" w:rsidP="001C446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 Editar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Guia TISS (versão 3.00.01)</w:t>
      </w:r>
      <w:r>
        <w:rPr>
          <w:rFonts w:asciiTheme="majorHAnsi" w:hAnsiTheme="majorHAnsi" w:cs="Arial"/>
          <w:sz w:val="22"/>
          <w:szCs w:val="22"/>
        </w:rPr>
        <w:t>.</w:t>
      </w:r>
    </w:p>
    <w:p w:rsidR="001C4461" w:rsidRPr="00AA4854" w:rsidRDefault="001C4461" w:rsidP="001C4461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Ao acessar o caminho: ““</w:t>
      </w:r>
      <w:r w:rsidRPr="00AA4854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Módulo agenda / Agenda / Abrir Agenda / dois cliques no agendamento / botão "Guia TISS"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” e clicar em editar não ocorria ação. </w:t>
      </w:r>
    </w:p>
    <w:p w:rsidR="001C4461" w:rsidRPr="00B932C1" w:rsidRDefault="001C4461" w:rsidP="001C446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 w:rsidR="002D303E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Foi incluído método para abrir a tela corretamente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.</w:t>
      </w:r>
    </w:p>
    <w:p w:rsidR="001C4461" w:rsidRDefault="001C4461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2D303E" w:rsidRDefault="002D303E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2D303E" w:rsidRDefault="002D303E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2D303E" w:rsidRDefault="002D303E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2D303E" w:rsidRDefault="002D303E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2D303E" w:rsidRDefault="002D303E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2D303E" w:rsidRDefault="002D303E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2D303E" w:rsidRPr="00B932C1" w:rsidRDefault="002D303E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7302F7" w:rsidRDefault="007302F7">
      <w:pPr>
        <w:rPr>
          <w:rFonts w:asciiTheme="majorHAnsi" w:hAnsiTheme="majorHAnsi" w:cs="Arial"/>
          <w:sz w:val="22"/>
        </w:rPr>
      </w:pPr>
    </w:p>
    <w:p w:rsidR="00D36A45" w:rsidRPr="000E0A89" w:rsidRDefault="00D36A45" w:rsidP="00D36A45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w:lastRenderedPageBreak/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72BB6203" wp14:editId="19ABFA30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36A45" w:rsidRPr="00B66275" w:rsidRDefault="00AA4854" w:rsidP="00D36A45">
                            <w:pPr>
                              <w:pStyle w:val="Ttulo2"/>
                              <w:numPr>
                                <w:ilvl w:val="1"/>
                                <w:numId w:val="8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bookmarkStart w:id="19" w:name="_Toc375317180"/>
                            <w:bookmarkStart w:id="20" w:name="_Toc375319458"/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Assi</w:t>
                            </w:r>
                            <w:r w:rsidR="00594BF6">
                              <w:rPr>
                                <w:noProof/>
                                <w:color w:val="FFFFFF"/>
                                <w:lang w:eastAsia="pt-BR"/>
                              </w:rPr>
                              <w:t>s</w:t>
                            </w:r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tente Gerencial</w:t>
                            </w:r>
                            <w:bookmarkEnd w:id="19"/>
                            <w:bookmarkEnd w:id="2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BB6203" id="_x0000_s1032" type="#_x0000_t202" style="position:absolute;margin-left:16pt;margin-top:1.3pt;width:263pt;height:27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SHtcuQ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DVIe1y5AgAA&#10;xQ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D36A45" w:rsidRPr="00B66275" w:rsidRDefault="00AA4854" w:rsidP="00D36A45">
                      <w:pPr>
                        <w:pStyle w:val="Ttulo2"/>
                        <w:numPr>
                          <w:ilvl w:val="1"/>
                          <w:numId w:val="8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bookmarkStart w:id="21" w:name="_Toc375317180"/>
                      <w:bookmarkStart w:id="22" w:name="_Toc375319458"/>
                      <w:r>
                        <w:rPr>
                          <w:noProof/>
                          <w:color w:val="FFFFFF"/>
                          <w:lang w:eastAsia="pt-BR"/>
                        </w:rPr>
                        <w:t>Assi</w:t>
                      </w:r>
                      <w:r w:rsidR="00594BF6">
                        <w:rPr>
                          <w:noProof/>
                          <w:color w:val="FFFFFF"/>
                          <w:lang w:eastAsia="pt-BR"/>
                        </w:rPr>
                        <w:t>s</w:t>
                      </w:r>
                      <w:r>
                        <w:rPr>
                          <w:noProof/>
                          <w:color w:val="FFFFFF"/>
                          <w:lang w:eastAsia="pt-BR"/>
                        </w:rPr>
                        <w:t>tente Gerencial</w:t>
                      </w:r>
                      <w:bookmarkEnd w:id="21"/>
                      <w:bookmarkEnd w:id="22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75A9C8E5" wp14:editId="0D8CE1A5">
            <wp:extent cx="5499100" cy="476672"/>
            <wp:effectExtent l="0" t="0" r="0" b="6350"/>
            <wp:docPr id="3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6A45" w:rsidRDefault="00D36A45">
      <w:pPr>
        <w:rPr>
          <w:rFonts w:asciiTheme="majorHAnsi" w:hAnsiTheme="majorHAnsi" w:cs="Arial"/>
          <w:sz w:val="22"/>
        </w:rPr>
      </w:pPr>
    </w:p>
    <w:p w:rsidR="00ED565B" w:rsidRPr="001D66F6" w:rsidRDefault="00ED565B" w:rsidP="00ED565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</w:t>
      </w:r>
      <w:r w:rsidR="00AA4854" w:rsidRPr="001C4461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Gráfico dos atendimentos pelo "Tipo de Compromisso"</w:t>
      </w:r>
      <w:r>
        <w:rPr>
          <w:rFonts w:asciiTheme="majorHAnsi" w:hAnsiTheme="majorHAnsi" w:cs="Arial"/>
          <w:sz w:val="22"/>
          <w:szCs w:val="22"/>
        </w:rPr>
        <w:t>.</w:t>
      </w:r>
    </w:p>
    <w:p w:rsidR="00ED565B" w:rsidRPr="009B5D72" w:rsidRDefault="00ED565B" w:rsidP="001C446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 w:rsidR="001C4461" w:rsidRPr="001C4461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Ao acessar o módulo Assistente Gerencial / Agenda / Gráfico dos atendimentos pelo "Tipo de Compromisso" com o usuário administrador o combobox </w:t>
      </w:r>
      <w:r w:rsidR="001C4461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“</w:t>
      </w:r>
      <w:r w:rsidR="001C4461" w:rsidRPr="001C4461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Médico</w:t>
      </w:r>
      <w:r w:rsidR="001C4461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”</w:t>
      </w:r>
      <w:r w:rsidR="001C4461" w:rsidRPr="001C4461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 está vazio</w:t>
      </w:r>
      <w:r w:rsidR="001C4461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.</w:t>
      </w:r>
    </w:p>
    <w:p w:rsidR="00ED565B" w:rsidRDefault="00ED565B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  <w:r w:rsidRPr="009B5D72"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>Solução:</w:t>
      </w:r>
      <w:r w:rsidR="009B5D72" w:rsidRPr="009B5D72"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 </w:t>
      </w:r>
      <w:r w:rsidR="009B5D72" w:rsidRPr="009B5D72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Foi corrigido </w:t>
      </w:r>
      <w:r w:rsidR="001C4461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para que o sistema buscasse os usuários corretamente</w:t>
      </w:r>
      <w:r w:rsidR="009B5D72" w:rsidRPr="009B5D72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.</w:t>
      </w:r>
      <w:r w:rsidRPr="009B5D72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 </w:t>
      </w:r>
    </w:p>
    <w:p w:rsidR="009B5D72" w:rsidRDefault="009B5D72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</w:p>
    <w:p w:rsidR="00101157" w:rsidRDefault="00101157" w:rsidP="00101157">
      <w:pPr>
        <w:rPr>
          <w:rFonts w:asciiTheme="majorHAnsi" w:hAnsiTheme="majorHAnsi" w:cs="Arial"/>
          <w:sz w:val="22"/>
        </w:rPr>
      </w:pPr>
    </w:p>
    <w:p w:rsidR="00101157" w:rsidRPr="000E0A89" w:rsidRDefault="00101157" w:rsidP="00101157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7A59C954" wp14:editId="618D9EB7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6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01157" w:rsidRPr="00B66275" w:rsidRDefault="002D303E" w:rsidP="00101157">
                            <w:pPr>
                              <w:pStyle w:val="Ttulo2"/>
                              <w:numPr>
                                <w:ilvl w:val="1"/>
                                <w:numId w:val="8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bookmarkStart w:id="23" w:name="_Toc375317181"/>
                            <w:bookmarkStart w:id="24" w:name="_Toc375319459"/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Módulo PPP</w:t>
                            </w:r>
                            <w:bookmarkEnd w:id="23"/>
                            <w:bookmarkEnd w:id="24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59C954" id="_x0000_s1033" type="#_x0000_t202" style="position:absolute;margin-left:16pt;margin-top:1.3pt;width:263pt;height:27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4nwwug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" filled="f" stroked="f">
                <v:path arrowok="t"/>
                <v:textbox>
                  <w:txbxContent>
                    <w:p w:rsidR="00101157" w:rsidRPr="00B66275" w:rsidRDefault="002D303E" w:rsidP="00101157">
                      <w:pPr>
                        <w:pStyle w:val="Ttulo2"/>
                        <w:numPr>
                          <w:ilvl w:val="1"/>
                          <w:numId w:val="8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bookmarkStart w:id="25" w:name="_Toc375317181"/>
                      <w:bookmarkStart w:id="26" w:name="_Toc375319459"/>
                      <w:r>
                        <w:rPr>
                          <w:noProof/>
                          <w:color w:val="FFFFFF"/>
                          <w:lang w:eastAsia="pt-BR"/>
                        </w:rPr>
                        <w:t>Módulo PPP</w:t>
                      </w:r>
                      <w:bookmarkEnd w:id="25"/>
                      <w:bookmarkEnd w:id="26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110EAE6C" wp14:editId="7B4613D6">
            <wp:extent cx="5499100" cy="476672"/>
            <wp:effectExtent l="0" t="0" r="0" b="6350"/>
            <wp:docPr id="3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1157" w:rsidRDefault="00101157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</w:p>
    <w:p w:rsidR="00101157" w:rsidRPr="001D66F6" w:rsidRDefault="00101157" w:rsidP="00101157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 w:rsidR="002D303E">
        <w:rPr>
          <w:rFonts w:asciiTheme="majorHAnsi" w:hAnsiTheme="majorHAnsi" w:cs="Arial"/>
          <w:sz w:val="22"/>
          <w:szCs w:val="22"/>
        </w:rPr>
        <w:t xml:space="preserve"> Imprimir PPP</w:t>
      </w:r>
      <w:r>
        <w:rPr>
          <w:rFonts w:asciiTheme="majorHAnsi" w:hAnsiTheme="majorHAnsi" w:cs="Arial"/>
          <w:sz w:val="22"/>
          <w:szCs w:val="22"/>
        </w:rPr>
        <w:t>.</w:t>
      </w:r>
    </w:p>
    <w:p w:rsidR="00AC2E1F" w:rsidRPr="00AC2E1F" w:rsidRDefault="00101157" w:rsidP="00AC2E1F">
      <w:pPr>
        <w:rPr>
          <w:rFonts w:asciiTheme="majorHAnsi" w:hAnsiTheme="majorHAnsi" w:cs="Arial"/>
          <w:sz w:val="22"/>
          <w:szCs w:val="22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hAnsiTheme="majorHAnsi" w:cs="Arial"/>
          <w:sz w:val="22"/>
          <w:szCs w:val="22"/>
        </w:rPr>
        <w:t xml:space="preserve">Ao </w:t>
      </w:r>
      <w:r w:rsidR="002D303E">
        <w:rPr>
          <w:rFonts w:asciiTheme="majorHAnsi" w:hAnsiTheme="majorHAnsi" w:cs="Arial"/>
          <w:sz w:val="22"/>
          <w:szCs w:val="22"/>
        </w:rPr>
        <w:t xml:space="preserve">acessar o caminho: </w:t>
      </w:r>
      <w:r w:rsidR="002D303E" w:rsidRPr="002D303E">
        <w:rPr>
          <w:rFonts w:asciiTheme="majorHAnsi" w:hAnsiTheme="majorHAnsi" w:cs="Arial"/>
          <w:sz w:val="22"/>
          <w:szCs w:val="22"/>
        </w:rPr>
        <w:t>Módulo PPP / Menu Perfil Profissiográfico Previdenciário / Relatórios / aplicar o filtro e clicar no botão "Imprimir</w:t>
      </w:r>
      <w:r w:rsidR="002D303E">
        <w:rPr>
          <w:rFonts w:asciiTheme="majorHAnsi" w:hAnsiTheme="majorHAnsi" w:cs="Arial"/>
          <w:sz w:val="22"/>
          <w:szCs w:val="22"/>
        </w:rPr>
        <w:t>”</w:t>
      </w:r>
      <w:r w:rsidR="00AC2E1F">
        <w:rPr>
          <w:rFonts w:asciiTheme="majorHAnsi" w:hAnsiTheme="majorHAnsi" w:cs="Arial"/>
          <w:sz w:val="22"/>
          <w:szCs w:val="22"/>
        </w:rPr>
        <w:t xml:space="preserve"> sistema apresenta a mensagem:</w:t>
      </w:r>
      <w:r w:rsidR="00AC2E1F" w:rsidRPr="00AC2E1F">
        <w:t xml:space="preserve"> </w:t>
      </w:r>
      <w:r w:rsidR="00AC2E1F" w:rsidRPr="00AC2E1F">
        <w:rPr>
          <w:rFonts w:asciiTheme="majorHAnsi" w:hAnsiTheme="majorHAnsi" w:cs="Arial"/>
          <w:sz w:val="22"/>
          <w:szCs w:val="22"/>
        </w:rPr>
        <w:t>'Conexão não associada</w:t>
      </w:r>
    </w:p>
    <w:p w:rsidR="00101157" w:rsidRPr="009B5D72" w:rsidRDefault="00AC2E1F" w:rsidP="00AC2E1F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 w:rsidRPr="00AC2E1F">
        <w:rPr>
          <w:rFonts w:asciiTheme="majorHAnsi" w:hAnsiTheme="majorHAnsi" w:cs="Arial"/>
          <w:sz w:val="22"/>
          <w:szCs w:val="22"/>
        </w:rPr>
        <w:t>(C:\Componentes\Units\GensReportSetup.pas,line 409)'</w:t>
      </w:r>
      <w:r w:rsidR="00101157">
        <w:rPr>
          <w:rFonts w:asciiTheme="majorHAnsi" w:hAnsiTheme="majorHAnsi" w:cs="Arial"/>
          <w:sz w:val="22"/>
          <w:szCs w:val="22"/>
        </w:rPr>
        <w:t>.</w:t>
      </w:r>
    </w:p>
    <w:p w:rsidR="00101157" w:rsidRDefault="00101157" w:rsidP="00101157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  <w:r w:rsidRPr="009B5D72"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 w:rsidRPr="009B5D72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Foi</w:t>
      </w:r>
      <w:r w:rsidR="00AC2E1F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 realizada a conexão com a base de dados.</w:t>
      </w:r>
    </w:p>
    <w:p w:rsidR="009B5D72" w:rsidRPr="009B5D72" w:rsidRDefault="009B5D72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sectPr w:rsidR="009B5D72" w:rsidRPr="009B5D72" w:rsidSect="00800DAC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pgSz w:w="11900" w:h="16840"/>
      <w:pgMar w:top="720" w:right="720" w:bottom="720" w:left="720" w:header="720" w:footer="288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2237" w:rsidRDefault="00782237" w:rsidP="007B7FE0">
      <w:r>
        <w:separator/>
      </w:r>
    </w:p>
  </w:endnote>
  <w:endnote w:type="continuationSeparator" w:id="0">
    <w:p w:rsidR="00782237" w:rsidRDefault="00782237" w:rsidP="007B7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DCA" w:rsidRDefault="00172DCA" w:rsidP="005571CE">
    <w:pPr>
      <w:pStyle w:val="Rodap"/>
      <w:jc w:val="center"/>
      <w:rPr>
        <w:rStyle w:val="Nmerodepgina"/>
        <w:rFonts w:asciiTheme="majorHAnsi" w:hAnsiTheme="majorHAnsi"/>
        <w:sz w:val="20"/>
        <w:szCs w:val="20"/>
      </w:rPr>
    </w:pPr>
    <w:r>
      <w:rPr>
        <w:rFonts w:asciiTheme="majorHAnsi" w:hAnsiTheme="majorHAnsi"/>
        <w:noProof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posOffset>4508500</wp:posOffset>
              </wp:positionH>
              <wp:positionV relativeFrom="paragraph">
                <wp:posOffset>129540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72DCA" w:rsidRPr="00514315" w:rsidRDefault="00172DCA" w:rsidP="00514315">
                          <w:pPr>
                            <w:jc w:val="right"/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</w:pP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 xml:space="preserve">Versão </w:t>
                          </w:r>
                          <w:r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2</w:t>
                          </w: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36" type="#_x0000_t202" style="position:absolute;left:0;text-align:left;margin-left:355pt;margin-top:10.2pt;width:176pt;height:20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" filled="f" stroked="f">
              <v:path arrowok="t"/>
              <v:textbox>
                <w:txbxContent>
                  <w:p w:rsidR="00172DCA" w:rsidRPr="00514315" w:rsidRDefault="00172DCA" w:rsidP="00514315">
                    <w:pPr>
                      <w:jc w:val="right"/>
                      <w:rPr>
                        <w:rFonts w:asciiTheme="majorHAnsi" w:hAnsiTheme="majorHAnsi"/>
                        <w:sz w:val="20"/>
                        <w:szCs w:val="20"/>
                      </w:rPr>
                    </w:pP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 xml:space="preserve">Versão </w:t>
                    </w:r>
                    <w:r>
                      <w:rPr>
                        <w:rFonts w:asciiTheme="majorHAnsi" w:hAnsiTheme="majorHAnsi"/>
                        <w:sz w:val="20"/>
                        <w:szCs w:val="20"/>
                      </w:rPr>
                      <w:t>2</w:t>
                    </w: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172DCA" w:rsidRPr="00514315" w:rsidRDefault="00172DCA" w:rsidP="005571CE">
    <w:pPr>
      <w:pStyle w:val="Rodap"/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eastAsia="pt-BR"/>
      </w:rPr>
      <w:drawing>
        <wp:anchor distT="0" distB="0" distL="114300" distR="114300" simplePos="0" relativeHeight="251661312" behindDoc="1" locked="0" layoutInCell="1" allowOverlap="1" wp14:anchorId="6572FD2A" wp14:editId="076727E0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514315">
      <w:rPr>
        <w:rStyle w:val="Nmerodepgina"/>
        <w:rFonts w:asciiTheme="majorHAnsi" w:hAnsiTheme="majorHAnsi"/>
        <w:sz w:val="20"/>
        <w:szCs w:val="20"/>
      </w:rPr>
      <w:fldChar w:fldCharType="begin"/>
    </w:r>
    <w:r w:rsidRPr="00514315">
      <w:rPr>
        <w:rStyle w:val="Nmerodepgina"/>
        <w:rFonts w:asciiTheme="majorHAnsi" w:hAnsiTheme="majorHAnsi"/>
        <w:sz w:val="20"/>
        <w:szCs w:val="20"/>
      </w:rPr>
      <w:instrText xml:space="preserve"> PAGE </w:instrText>
    </w:r>
    <w:r w:rsidRPr="00514315">
      <w:rPr>
        <w:rStyle w:val="Nmerodepgina"/>
        <w:rFonts w:asciiTheme="majorHAnsi" w:hAnsiTheme="majorHAnsi"/>
        <w:sz w:val="20"/>
        <w:szCs w:val="20"/>
      </w:rPr>
      <w:fldChar w:fldCharType="separate"/>
    </w:r>
    <w:r w:rsidR="009F7F3F">
      <w:rPr>
        <w:rStyle w:val="Nmerodepgina"/>
        <w:rFonts w:asciiTheme="majorHAnsi" w:hAnsiTheme="majorHAnsi"/>
        <w:noProof/>
        <w:sz w:val="20"/>
        <w:szCs w:val="20"/>
      </w:rPr>
      <w:t>2</w:t>
    </w:r>
    <w:r w:rsidRPr="00514315">
      <w:rPr>
        <w:rStyle w:val="Nmerodepgina"/>
        <w:rFonts w:asciiTheme="majorHAnsi" w:hAnsiTheme="majorHAnsi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DCA" w:rsidRPr="00514315" w:rsidRDefault="00172DCA" w:rsidP="00DB0B90">
    <w:pPr>
      <w:pStyle w:val="Rodap"/>
      <w:tabs>
        <w:tab w:val="left" w:pos="4536"/>
      </w:tabs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eastAsia="pt-BR"/>
      </w:rPr>
      <w:drawing>
        <wp:anchor distT="0" distB="0" distL="114300" distR="114300" simplePos="0" relativeHeight="251671552" behindDoc="1" locked="0" layoutInCell="1" allowOverlap="1" wp14:anchorId="01F61466" wp14:editId="587943AD">
          <wp:simplePos x="0" y="0"/>
          <wp:positionH relativeFrom="margin">
            <wp:posOffset>2901950</wp:posOffset>
          </wp:positionH>
          <wp:positionV relativeFrom="paragraph">
            <wp:posOffset>-113665</wp:posOffset>
          </wp:positionV>
          <wp:extent cx="838200" cy="480060"/>
          <wp:effectExtent l="0" t="0" r="0" b="0"/>
          <wp:wrapNone/>
          <wp:docPr id="5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Theme="majorHAnsi" w:hAnsiTheme="majorHAnsi"/>
        <w:noProof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margin">
                <wp:posOffset>-88265</wp:posOffset>
              </wp:positionH>
              <wp:positionV relativeFrom="paragraph">
                <wp:posOffset>-24765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72DCA" w:rsidRPr="00514315" w:rsidRDefault="00172DCA" w:rsidP="00800DAC">
                          <w:pPr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</w:pP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 xml:space="preserve">Versão </w:t>
                          </w:r>
                          <w:r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2</w:t>
                          </w: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7" type="#_x0000_t202" style="position:absolute;left:0;text-align:left;margin-left:-6.95pt;margin-top:-1.95pt;width:176pt;height:20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B2K3ug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" filled="f" stroked="f">
              <v:path arrowok="t"/>
              <v:textbox>
                <w:txbxContent>
                  <w:p w:rsidR="00172DCA" w:rsidRPr="00514315" w:rsidRDefault="00172DCA" w:rsidP="00800DAC">
                    <w:pPr>
                      <w:rPr>
                        <w:rFonts w:asciiTheme="majorHAnsi" w:hAnsiTheme="majorHAnsi"/>
                        <w:sz w:val="20"/>
                        <w:szCs w:val="20"/>
                      </w:rPr>
                    </w:pP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 xml:space="preserve">Versão </w:t>
                    </w:r>
                    <w:r>
                      <w:rPr>
                        <w:rFonts w:asciiTheme="majorHAnsi" w:hAnsiTheme="majorHAnsi"/>
                        <w:sz w:val="20"/>
                        <w:szCs w:val="20"/>
                      </w:rPr>
                      <w:t>2</w:t>
                    </w: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Pr="00DB0B90">
      <w:rPr>
        <w:rFonts w:asciiTheme="majorHAnsi" w:hAnsiTheme="majorHAnsi"/>
        <w:sz w:val="20"/>
        <w:szCs w:val="20"/>
      </w:rPr>
      <w:fldChar w:fldCharType="begin"/>
    </w:r>
    <w:r w:rsidRPr="00DB0B90">
      <w:rPr>
        <w:rFonts w:asciiTheme="majorHAnsi" w:hAnsiTheme="majorHAnsi"/>
        <w:sz w:val="20"/>
        <w:szCs w:val="20"/>
      </w:rPr>
      <w:instrText>PAGE   \* MERGEFORMAT</w:instrText>
    </w:r>
    <w:r w:rsidRPr="00DB0B90">
      <w:rPr>
        <w:rFonts w:asciiTheme="majorHAnsi" w:hAnsiTheme="majorHAnsi"/>
        <w:sz w:val="20"/>
        <w:szCs w:val="20"/>
      </w:rPr>
      <w:fldChar w:fldCharType="separate"/>
    </w:r>
    <w:r w:rsidR="009F7F3F">
      <w:rPr>
        <w:rFonts w:asciiTheme="majorHAnsi" w:hAnsiTheme="majorHAnsi"/>
        <w:noProof/>
        <w:sz w:val="20"/>
        <w:szCs w:val="20"/>
      </w:rPr>
      <w:t>3</w:t>
    </w:r>
    <w:r w:rsidRPr="00DB0B90">
      <w:rPr>
        <w:rFonts w:asciiTheme="majorHAnsi" w:hAnsiTheme="majorHAns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2237" w:rsidRDefault="00782237" w:rsidP="007B7FE0">
      <w:r>
        <w:separator/>
      </w:r>
    </w:p>
  </w:footnote>
  <w:footnote w:type="continuationSeparator" w:id="0">
    <w:p w:rsidR="00782237" w:rsidRDefault="00782237" w:rsidP="007B7F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DCA" w:rsidRDefault="00172DC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6832600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17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72DCA" w:rsidRPr="00B11A2F" w:rsidRDefault="00172DCA" w:rsidP="00514315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B11A2F"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  <w:t>Release Notes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34" type="#_x0000_t202" style="position:absolute;margin-left:3.5pt;margin-top:0;width:516pt;height:2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/XOtQIAAL4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" filled="f" stroked="f">
              <v:path arrowok="t"/>
              <v:textbox>
                <w:txbxContent>
                  <w:p w:rsidR="00172DCA" w:rsidRPr="00B11A2F" w:rsidRDefault="00172DCA" w:rsidP="00514315">
                    <w:pPr>
                      <w:jc w:val="center"/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</w:pPr>
                    <w:r w:rsidRPr="00B11A2F"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  <w:t>Release Notes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inline distT="0" distB="0" distL="0" distR="0">
          <wp:extent cx="6642100" cy="1084580"/>
          <wp:effectExtent l="0" t="0" r="12700" b="7620"/>
          <wp:docPr id="18" name="Pictur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DCA" w:rsidRDefault="00172DC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8480" behindDoc="1" locked="0" layoutInCell="1" allowOverlap="1" wp14:anchorId="2A4CDD23" wp14:editId="61CC4F6B">
          <wp:simplePos x="0" y="0"/>
          <wp:positionH relativeFrom="column">
            <wp:posOffset>-254000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28" name="Pictur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72DCA" w:rsidRPr="00B11A2F" w:rsidRDefault="00172DCA" w:rsidP="00B11A2F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B11A2F"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  <w:t>Release Notes</w:t>
                          </w:r>
                        </w:p>
                        <w:p w:rsidR="00172DCA" w:rsidRPr="00ED4ED4" w:rsidRDefault="00172DCA" w:rsidP="00ED4ED4">
                          <w:pPr>
                            <w:rPr>
                              <w:szCs w:val="3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35" type="#_x0000_t202" style="position:absolute;margin-left:3.5pt;margin-top:0;width:516pt;height:2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" filled="f" stroked="f">
              <v:path arrowok="t"/>
              <v:textbox>
                <w:txbxContent>
                  <w:p w:rsidR="00172DCA" w:rsidRPr="00B11A2F" w:rsidRDefault="00172DCA" w:rsidP="00B11A2F">
                    <w:pPr>
                      <w:jc w:val="center"/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</w:pPr>
                    <w:r w:rsidRPr="00B11A2F"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  <w:t>Release Notes</w:t>
                    </w:r>
                  </w:p>
                  <w:p w:rsidR="00172DCA" w:rsidRPr="00ED4ED4" w:rsidRDefault="00172DCA" w:rsidP="00ED4ED4">
                    <w:pPr>
                      <w:rPr>
                        <w:szCs w:val="32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inline distT="0" distB="0" distL="0" distR="0" wp14:anchorId="760FB58D" wp14:editId="53B4E1D3">
          <wp:extent cx="6642100" cy="1084580"/>
          <wp:effectExtent l="0" t="0" r="12700" b="7620"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DCA" w:rsidRDefault="00172DC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posOffset>-458380</wp:posOffset>
          </wp:positionH>
          <wp:positionV relativeFrom="margin">
            <wp:posOffset>-635635</wp:posOffset>
          </wp:positionV>
          <wp:extent cx="7558860" cy="10692130"/>
          <wp:effectExtent l="0" t="0" r="10795" b="1270"/>
          <wp:wrapNone/>
          <wp:docPr id="11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apa_v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8860" cy="106921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180FF2"/>
    <w:multiLevelType w:val="hybridMultilevel"/>
    <w:tmpl w:val="CD0A977A"/>
    <w:lvl w:ilvl="0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0B35F93"/>
    <w:multiLevelType w:val="hybridMultilevel"/>
    <w:tmpl w:val="34866E86"/>
    <w:lvl w:ilvl="0" w:tplc="0416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5D680E"/>
    <w:multiLevelType w:val="hybridMultilevel"/>
    <w:tmpl w:val="3D24ED7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2F3FE9"/>
    <w:multiLevelType w:val="hybridMultilevel"/>
    <w:tmpl w:val="CBC0174E"/>
    <w:lvl w:ilvl="0" w:tplc="4D90F628">
      <w:start w:val="1"/>
      <w:numFmt w:val="decimal"/>
      <w:pStyle w:val="Ttulo1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F25EAE"/>
    <w:multiLevelType w:val="multilevel"/>
    <w:tmpl w:val="29947EE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">
    <w:nsid w:val="2C741496"/>
    <w:multiLevelType w:val="multilevel"/>
    <w:tmpl w:val="FF2008B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6">
    <w:nsid w:val="2FC43730"/>
    <w:multiLevelType w:val="multilevel"/>
    <w:tmpl w:val="D6C27E8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7">
    <w:nsid w:val="3359137A"/>
    <w:multiLevelType w:val="multilevel"/>
    <w:tmpl w:val="CEF413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8">
    <w:nsid w:val="4DA16D51"/>
    <w:multiLevelType w:val="multilevel"/>
    <w:tmpl w:val="FBF6AEE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9">
    <w:nsid w:val="4E9F62B2"/>
    <w:multiLevelType w:val="hybridMultilevel"/>
    <w:tmpl w:val="5AF4B232"/>
    <w:lvl w:ilvl="0" w:tplc="0416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6CC0E39"/>
    <w:multiLevelType w:val="multilevel"/>
    <w:tmpl w:val="C3ECEFE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>
    <w:nsid w:val="585C776D"/>
    <w:multiLevelType w:val="multilevel"/>
    <w:tmpl w:val="CC125A6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12">
    <w:nsid w:val="601C6DBA"/>
    <w:multiLevelType w:val="multilevel"/>
    <w:tmpl w:val="9866008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3">
    <w:nsid w:val="63C67213"/>
    <w:multiLevelType w:val="multilevel"/>
    <w:tmpl w:val="37F07AB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4">
    <w:nsid w:val="656A616C"/>
    <w:multiLevelType w:val="multilevel"/>
    <w:tmpl w:val="8C4E30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69244B46"/>
    <w:multiLevelType w:val="multilevel"/>
    <w:tmpl w:val="EC04002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>
    <w:nsid w:val="6F59731F"/>
    <w:multiLevelType w:val="multilevel"/>
    <w:tmpl w:val="F408A2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tulo2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7">
    <w:nsid w:val="7D2849E7"/>
    <w:multiLevelType w:val="hybridMultilevel"/>
    <w:tmpl w:val="B3E61B1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6"/>
  </w:num>
  <w:num w:numId="3">
    <w:abstractNumId w:val="0"/>
  </w:num>
  <w:num w:numId="4">
    <w:abstractNumId w:val="18"/>
  </w:num>
  <w:num w:numId="5">
    <w:abstractNumId w:val="17"/>
  </w:num>
  <w:num w:numId="6">
    <w:abstractNumId w:val="7"/>
  </w:num>
  <w:num w:numId="7">
    <w:abstractNumId w:val="9"/>
  </w:num>
  <w:num w:numId="8">
    <w:abstractNumId w:val="14"/>
  </w:num>
  <w:num w:numId="9">
    <w:abstractNumId w:val="10"/>
  </w:num>
  <w:num w:numId="10">
    <w:abstractNumId w:val="1"/>
  </w:num>
  <w:num w:numId="11">
    <w:abstractNumId w:val="15"/>
  </w:num>
  <w:num w:numId="12">
    <w:abstractNumId w:val="2"/>
  </w:num>
  <w:num w:numId="13">
    <w:abstractNumId w:val="8"/>
  </w:num>
  <w:num w:numId="14">
    <w:abstractNumId w:val="6"/>
  </w:num>
  <w:num w:numId="15">
    <w:abstractNumId w:val="12"/>
  </w:num>
  <w:num w:numId="16">
    <w:abstractNumId w:val="5"/>
  </w:num>
  <w:num w:numId="17">
    <w:abstractNumId w:val="4"/>
  </w:num>
  <w:num w:numId="18">
    <w:abstractNumId w:val="13"/>
  </w:num>
  <w:num w:numId="19">
    <w:abstractNumId w:val="16"/>
  </w:num>
  <w:num w:numId="20">
    <w:abstractNumId w:val="11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7FE0"/>
    <w:rsid w:val="00001A7A"/>
    <w:rsid w:val="0000215C"/>
    <w:rsid w:val="00006D3F"/>
    <w:rsid w:val="00012372"/>
    <w:rsid w:val="000157B0"/>
    <w:rsid w:val="0003007E"/>
    <w:rsid w:val="00031CDB"/>
    <w:rsid w:val="0003593D"/>
    <w:rsid w:val="00036E9F"/>
    <w:rsid w:val="00040559"/>
    <w:rsid w:val="000447B7"/>
    <w:rsid w:val="00045235"/>
    <w:rsid w:val="000515D3"/>
    <w:rsid w:val="00054709"/>
    <w:rsid w:val="00054EC2"/>
    <w:rsid w:val="00062B9D"/>
    <w:rsid w:val="00063D0F"/>
    <w:rsid w:val="000676A9"/>
    <w:rsid w:val="00075A38"/>
    <w:rsid w:val="00077BF4"/>
    <w:rsid w:val="00077E60"/>
    <w:rsid w:val="000843E1"/>
    <w:rsid w:val="00086B0C"/>
    <w:rsid w:val="000908DB"/>
    <w:rsid w:val="00094624"/>
    <w:rsid w:val="00096E37"/>
    <w:rsid w:val="000A362D"/>
    <w:rsid w:val="000A5AE1"/>
    <w:rsid w:val="000A7045"/>
    <w:rsid w:val="000C2414"/>
    <w:rsid w:val="000C44D5"/>
    <w:rsid w:val="000D043A"/>
    <w:rsid w:val="000D0572"/>
    <w:rsid w:val="000E094A"/>
    <w:rsid w:val="000E0A89"/>
    <w:rsid w:val="000E2CC1"/>
    <w:rsid w:val="000E36F5"/>
    <w:rsid w:val="000F0CD7"/>
    <w:rsid w:val="00101157"/>
    <w:rsid w:val="00105A1E"/>
    <w:rsid w:val="00111C82"/>
    <w:rsid w:val="00120F46"/>
    <w:rsid w:val="00121F48"/>
    <w:rsid w:val="001348CF"/>
    <w:rsid w:val="001353B3"/>
    <w:rsid w:val="00142C8F"/>
    <w:rsid w:val="001440CB"/>
    <w:rsid w:val="001606F4"/>
    <w:rsid w:val="00162085"/>
    <w:rsid w:val="001627AF"/>
    <w:rsid w:val="00162960"/>
    <w:rsid w:val="00163127"/>
    <w:rsid w:val="00164CB5"/>
    <w:rsid w:val="0017299E"/>
    <w:rsid w:val="00172DCA"/>
    <w:rsid w:val="00174F91"/>
    <w:rsid w:val="00186679"/>
    <w:rsid w:val="00195D73"/>
    <w:rsid w:val="001B43EC"/>
    <w:rsid w:val="001C0588"/>
    <w:rsid w:val="001C367E"/>
    <w:rsid w:val="001C3A41"/>
    <w:rsid w:val="001C3CCF"/>
    <w:rsid w:val="001C4461"/>
    <w:rsid w:val="001D66F6"/>
    <w:rsid w:val="001E0846"/>
    <w:rsid w:val="001E3AD8"/>
    <w:rsid w:val="001F08DB"/>
    <w:rsid w:val="001F73EA"/>
    <w:rsid w:val="0021225B"/>
    <w:rsid w:val="00215D9C"/>
    <w:rsid w:val="00233ECD"/>
    <w:rsid w:val="00236FE3"/>
    <w:rsid w:val="0024565E"/>
    <w:rsid w:val="00251403"/>
    <w:rsid w:val="00252F7B"/>
    <w:rsid w:val="002639A7"/>
    <w:rsid w:val="00264902"/>
    <w:rsid w:val="00267202"/>
    <w:rsid w:val="00270F59"/>
    <w:rsid w:val="00271BB0"/>
    <w:rsid w:val="00273CDA"/>
    <w:rsid w:val="00274A36"/>
    <w:rsid w:val="002757BF"/>
    <w:rsid w:val="002761EC"/>
    <w:rsid w:val="00283D03"/>
    <w:rsid w:val="0028693F"/>
    <w:rsid w:val="00296D7C"/>
    <w:rsid w:val="002970E3"/>
    <w:rsid w:val="002A05DD"/>
    <w:rsid w:val="002A701D"/>
    <w:rsid w:val="002B1373"/>
    <w:rsid w:val="002B5F1B"/>
    <w:rsid w:val="002C1BB5"/>
    <w:rsid w:val="002C5D98"/>
    <w:rsid w:val="002D0F18"/>
    <w:rsid w:val="002D303E"/>
    <w:rsid w:val="002D3C71"/>
    <w:rsid w:val="002D5224"/>
    <w:rsid w:val="002E1C55"/>
    <w:rsid w:val="002F1CAC"/>
    <w:rsid w:val="002F3CD6"/>
    <w:rsid w:val="00313127"/>
    <w:rsid w:val="003246A2"/>
    <w:rsid w:val="00331B02"/>
    <w:rsid w:val="00333CAE"/>
    <w:rsid w:val="00342FB5"/>
    <w:rsid w:val="00345ED1"/>
    <w:rsid w:val="00353391"/>
    <w:rsid w:val="003537FC"/>
    <w:rsid w:val="00357E01"/>
    <w:rsid w:val="00364AA9"/>
    <w:rsid w:val="00370EF9"/>
    <w:rsid w:val="00373488"/>
    <w:rsid w:val="00394573"/>
    <w:rsid w:val="00394E48"/>
    <w:rsid w:val="003A15CB"/>
    <w:rsid w:val="003A49AC"/>
    <w:rsid w:val="003A792A"/>
    <w:rsid w:val="003B6A28"/>
    <w:rsid w:val="003C3D17"/>
    <w:rsid w:val="003C6F84"/>
    <w:rsid w:val="003E48DE"/>
    <w:rsid w:val="003E5821"/>
    <w:rsid w:val="003F0CA9"/>
    <w:rsid w:val="003F4D33"/>
    <w:rsid w:val="00402559"/>
    <w:rsid w:val="004059CB"/>
    <w:rsid w:val="004212E9"/>
    <w:rsid w:val="00433BF7"/>
    <w:rsid w:val="004374C1"/>
    <w:rsid w:val="0044015E"/>
    <w:rsid w:val="00440570"/>
    <w:rsid w:val="004534C7"/>
    <w:rsid w:val="0045440F"/>
    <w:rsid w:val="0045501F"/>
    <w:rsid w:val="004557BD"/>
    <w:rsid w:val="00460995"/>
    <w:rsid w:val="00470BB4"/>
    <w:rsid w:val="00471593"/>
    <w:rsid w:val="00480081"/>
    <w:rsid w:val="00482699"/>
    <w:rsid w:val="00482EA2"/>
    <w:rsid w:val="00485112"/>
    <w:rsid w:val="004979EB"/>
    <w:rsid w:val="004A1F7D"/>
    <w:rsid w:val="004B18A9"/>
    <w:rsid w:val="004B32DC"/>
    <w:rsid w:val="004B749A"/>
    <w:rsid w:val="004C1293"/>
    <w:rsid w:val="004C6569"/>
    <w:rsid w:val="004C78E3"/>
    <w:rsid w:val="004C7F61"/>
    <w:rsid w:val="004F6896"/>
    <w:rsid w:val="00501C4A"/>
    <w:rsid w:val="0051019B"/>
    <w:rsid w:val="00514315"/>
    <w:rsid w:val="0051585C"/>
    <w:rsid w:val="00521C7A"/>
    <w:rsid w:val="00522122"/>
    <w:rsid w:val="00522E6E"/>
    <w:rsid w:val="00535304"/>
    <w:rsid w:val="00541E10"/>
    <w:rsid w:val="00553789"/>
    <w:rsid w:val="005571CE"/>
    <w:rsid w:val="00561C6C"/>
    <w:rsid w:val="0056653C"/>
    <w:rsid w:val="00570BC0"/>
    <w:rsid w:val="00572E04"/>
    <w:rsid w:val="0058680C"/>
    <w:rsid w:val="00592103"/>
    <w:rsid w:val="00594BF6"/>
    <w:rsid w:val="005A4685"/>
    <w:rsid w:val="005B0AA5"/>
    <w:rsid w:val="005B2AD4"/>
    <w:rsid w:val="005B5CC0"/>
    <w:rsid w:val="005B7755"/>
    <w:rsid w:val="005C3108"/>
    <w:rsid w:val="005C5245"/>
    <w:rsid w:val="005D364B"/>
    <w:rsid w:val="005E6D69"/>
    <w:rsid w:val="00612F70"/>
    <w:rsid w:val="00615641"/>
    <w:rsid w:val="0061673A"/>
    <w:rsid w:val="006179E4"/>
    <w:rsid w:val="0062236F"/>
    <w:rsid w:val="00624067"/>
    <w:rsid w:val="006311B9"/>
    <w:rsid w:val="00634266"/>
    <w:rsid w:val="00656CE5"/>
    <w:rsid w:val="00660437"/>
    <w:rsid w:val="00672A0F"/>
    <w:rsid w:val="00672D51"/>
    <w:rsid w:val="00674730"/>
    <w:rsid w:val="00677D2E"/>
    <w:rsid w:val="0069044F"/>
    <w:rsid w:val="00697BF4"/>
    <w:rsid w:val="006B0C41"/>
    <w:rsid w:val="006B1675"/>
    <w:rsid w:val="006B1EEE"/>
    <w:rsid w:val="006B37FB"/>
    <w:rsid w:val="006D1AA4"/>
    <w:rsid w:val="006E16EA"/>
    <w:rsid w:val="006E216E"/>
    <w:rsid w:val="006E6E1F"/>
    <w:rsid w:val="006F72F7"/>
    <w:rsid w:val="006F7B1D"/>
    <w:rsid w:val="00700802"/>
    <w:rsid w:val="00710C7A"/>
    <w:rsid w:val="00712698"/>
    <w:rsid w:val="00714943"/>
    <w:rsid w:val="007152DD"/>
    <w:rsid w:val="00723978"/>
    <w:rsid w:val="007272F5"/>
    <w:rsid w:val="007302F7"/>
    <w:rsid w:val="00733A32"/>
    <w:rsid w:val="00735777"/>
    <w:rsid w:val="00735E04"/>
    <w:rsid w:val="007414B2"/>
    <w:rsid w:val="00741FE0"/>
    <w:rsid w:val="007453B4"/>
    <w:rsid w:val="00745E4C"/>
    <w:rsid w:val="00763752"/>
    <w:rsid w:val="00770C8D"/>
    <w:rsid w:val="00772906"/>
    <w:rsid w:val="00782237"/>
    <w:rsid w:val="007A7275"/>
    <w:rsid w:val="007B7FE0"/>
    <w:rsid w:val="007C1D8B"/>
    <w:rsid w:val="007C7979"/>
    <w:rsid w:val="007C7FD8"/>
    <w:rsid w:val="007E2714"/>
    <w:rsid w:val="007E52E8"/>
    <w:rsid w:val="007F04D9"/>
    <w:rsid w:val="00800DAC"/>
    <w:rsid w:val="0081046E"/>
    <w:rsid w:val="00814E2B"/>
    <w:rsid w:val="00815BF1"/>
    <w:rsid w:val="008206A9"/>
    <w:rsid w:val="008275B1"/>
    <w:rsid w:val="0084522C"/>
    <w:rsid w:val="008456FA"/>
    <w:rsid w:val="00847C57"/>
    <w:rsid w:val="00853EAC"/>
    <w:rsid w:val="008642B8"/>
    <w:rsid w:val="00874436"/>
    <w:rsid w:val="008804B1"/>
    <w:rsid w:val="00886030"/>
    <w:rsid w:val="00894B62"/>
    <w:rsid w:val="008A36D6"/>
    <w:rsid w:val="008A72C9"/>
    <w:rsid w:val="008B273A"/>
    <w:rsid w:val="008B3755"/>
    <w:rsid w:val="008B4B6E"/>
    <w:rsid w:val="008C0EEA"/>
    <w:rsid w:val="008C2558"/>
    <w:rsid w:val="008C26E5"/>
    <w:rsid w:val="008D67FF"/>
    <w:rsid w:val="008F2A0B"/>
    <w:rsid w:val="008F5267"/>
    <w:rsid w:val="009033D7"/>
    <w:rsid w:val="00906610"/>
    <w:rsid w:val="0091120A"/>
    <w:rsid w:val="0091659E"/>
    <w:rsid w:val="0093099C"/>
    <w:rsid w:val="009311FC"/>
    <w:rsid w:val="00936D7B"/>
    <w:rsid w:val="00937563"/>
    <w:rsid w:val="00945630"/>
    <w:rsid w:val="00956511"/>
    <w:rsid w:val="00972C5F"/>
    <w:rsid w:val="009749ED"/>
    <w:rsid w:val="0098068E"/>
    <w:rsid w:val="00993C3E"/>
    <w:rsid w:val="00994F95"/>
    <w:rsid w:val="00996392"/>
    <w:rsid w:val="00996EB7"/>
    <w:rsid w:val="009974B1"/>
    <w:rsid w:val="009A0D21"/>
    <w:rsid w:val="009B0049"/>
    <w:rsid w:val="009B191E"/>
    <w:rsid w:val="009B1BEE"/>
    <w:rsid w:val="009B3DA4"/>
    <w:rsid w:val="009B5D72"/>
    <w:rsid w:val="009B686A"/>
    <w:rsid w:val="009D2140"/>
    <w:rsid w:val="009E1546"/>
    <w:rsid w:val="009E210E"/>
    <w:rsid w:val="009E6933"/>
    <w:rsid w:val="009E6A6B"/>
    <w:rsid w:val="009F71E0"/>
    <w:rsid w:val="009F7F3F"/>
    <w:rsid w:val="00A0060D"/>
    <w:rsid w:val="00A060BD"/>
    <w:rsid w:val="00A06FA3"/>
    <w:rsid w:val="00A06FF1"/>
    <w:rsid w:val="00A23A64"/>
    <w:rsid w:val="00A4297A"/>
    <w:rsid w:val="00A42F1C"/>
    <w:rsid w:val="00A4478D"/>
    <w:rsid w:val="00A5114D"/>
    <w:rsid w:val="00A525C3"/>
    <w:rsid w:val="00A60322"/>
    <w:rsid w:val="00A60832"/>
    <w:rsid w:val="00A62042"/>
    <w:rsid w:val="00A7440F"/>
    <w:rsid w:val="00A769A0"/>
    <w:rsid w:val="00A76EF8"/>
    <w:rsid w:val="00A90481"/>
    <w:rsid w:val="00A94438"/>
    <w:rsid w:val="00AA4854"/>
    <w:rsid w:val="00AB150F"/>
    <w:rsid w:val="00AB20E3"/>
    <w:rsid w:val="00AC0AC7"/>
    <w:rsid w:val="00AC12C1"/>
    <w:rsid w:val="00AC2E1F"/>
    <w:rsid w:val="00AD6F3E"/>
    <w:rsid w:val="00AE52EF"/>
    <w:rsid w:val="00B11A2F"/>
    <w:rsid w:val="00B22D93"/>
    <w:rsid w:val="00B25690"/>
    <w:rsid w:val="00B322DD"/>
    <w:rsid w:val="00B46D7E"/>
    <w:rsid w:val="00B52A18"/>
    <w:rsid w:val="00B5377F"/>
    <w:rsid w:val="00B54168"/>
    <w:rsid w:val="00B647CE"/>
    <w:rsid w:val="00B66275"/>
    <w:rsid w:val="00B665A5"/>
    <w:rsid w:val="00B83AC1"/>
    <w:rsid w:val="00B84602"/>
    <w:rsid w:val="00B86201"/>
    <w:rsid w:val="00B86E28"/>
    <w:rsid w:val="00B9304D"/>
    <w:rsid w:val="00B932C1"/>
    <w:rsid w:val="00B93E17"/>
    <w:rsid w:val="00BA577A"/>
    <w:rsid w:val="00BA6115"/>
    <w:rsid w:val="00BB0228"/>
    <w:rsid w:val="00BB0EBD"/>
    <w:rsid w:val="00BB3A40"/>
    <w:rsid w:val="00BB3BE5"/>
    <w:rsid w:val="00BB43DD"/>
    <w:rsid w:val="00BB51D1"/>
    <w:rsid w:val="00BC1AFE"/>
    <w:rsid w:val="00BD09A7"/>
    <w:rsid w:val="00BD0F09"/>
    <w:rsid w:val="00BD36B1"/>
    <w:rsid w:val="00BD71A8"/>
    <w:rsid w:val="00BF7E13"/>
    <w:rsid w:val="00C01C1C"/>
    <w:rsid w:val="00C04F90"/>
    <w:rsid w:val="00C058B1"/>
    <w:rsid w:val="00C06D01"/>
    <w:rsid w:val="00C13106"/>
    <w:rsid w:val="00C14F43"/>
    <w:rsid w:val="00C17D85"/>
    <w:rsid w:val="00C247D0"/>
    <w:rsid w:val="00C264D5"/>
    <w:rsid w:val="00C27723"/>
    <w:rsid w:val="00C278D2"/>
    <w:rsid w:val="00C30A3B"/>
    <w:rsid w:val="00C35EC9"/>
    <w:rsid w:val="00C53B0E"/>
    <w:rsid w:val="00C540C9"/>
    <w:rsid w:val="00C63F62"/>
    <w:rsid w:val="00C66FB9"/>
    <w:rsid w:val="00C71287"/>
    <w:rsid w:val="00C803C4"/>
    <w:rsid w:val="00C822ED"/>
    <w:rsid w:val="00C97493"/>
    <w:rsid w:val="00CA755B"/>
    <w:rsid w:val="00CC4540"/>
    <w:rsid w:val="00CD6F94"/>
    <w:rsid w:val="00CE1E2A"/>
    <w:rsid w:val="00CF4DE3"/>
    <w:rsid w:val="00CF5B27"/>
    <w:rsid w:val="00D0667E"/>
    <w:rsid w:val="00D1293A"/>
    <w:rsid w:val="00D305D7"/>
    <w:rsid w:val="00D36A1D"/>
    <w:rsid w:val="00D36A45"/>
    <w:rsid w:val="00D36D2D"/>
    <w:rsid w:val="00D73CFF"/>
    <w:rsid w:val="00D7458D"/>
    <w:rsid w:val="00D754BC"/>
    <w:rsid w:val="00D7587C"/>
    <w:rsid w:val="00D835B7"/>
    <w:rsid w:val="00D90F26"/>
    <w:rsid w:val="00D94138"/>
    <w:rsid w:val="00DA4CDD"/>
    <w:rsid w:val="00DA728F"/>
    <w:rsid w:val="00DB0815"/>
    <w:rsid w:val="00DB0B90"/>
    <w:rsid w:val="00DC1EB8"/>
    <w:rsid w:val="00DD5F9C"/>
    <w:rsid w:val="00DD694D"/>
    <w:rsid w:val="00DE1A64"/>
    <w:rsid w:val="00DE42E2"/>
    <w:rsid w:val="00DE76B6"/>
    <w:rsid w:val="00DF4A10"/>
    <w:rsid w:val="00E14D5B"/>
    <w:rsid w:val="00E16784"/>
    <w:rsid w:val="00E21297"/>
    <w:rsid w:val="00E44A37"/>
    <w:rsid w:val="00E52CDA"/>
    <w:rsid w:val="00E535A7"/>
    <w:rsid w:val="00E5439C"/>
    <w:rsid w:val="00E629B0"/>
    <w:rsid w:val="00E62A09"/>
    <w:rsid w:val="00E670FF"/>
    <w:rsid w:val="00E705AB"/>
    <w:rsid w:val="00E7335A"/>
    <w:rsid w:val="00E741B2"/>
    <w:rsid w:val="00E7528B"/>
    <w:rsid w:val="00E77270"/>
    <w:rsid w:val="00E77D59"/>
    <w:rsid w:val="00E902A6"/>
    <w:rsid w:val="00E95206"/>
    <w:rsid w:val="00EA1338"/>
    <w:rsid w:val="00EA39B2"/>
    <w:rsid w:val="00EB02B6"/>
    <w:rsid w:val="00EB44B9"/>
    <w:rsid w:val="00EC416C"/>
    <w:rsid w:val="00EC474F"/>
    <w:rsid w:val="00EC492E"/>
    <w:rsid w:val="00ED4ED4"/>
    <w:rsid w:val="00ED565B"/>
    <w:rsid w:val="00EE5746"/>
    <w:rsid w:val="00EF0FEE"/>
    <w:rsid w:val="00F04051"/>
    <w:rsid w:val="00F074A6"/>
    <w:rsid w:val="00F2085B"/>
    <w:rsid w:val="00F21FB3"/>
    <w:rsid w:val="00F23ABB"/>
    <w:rsid w:val="00F263CC"/>
    <w:rsid w:val="00F26E68"/>
    <w:rsid w:val="00F4261E"/>
    <w:rsid w:val="00F43DB2"/>
    <w:rsid w:val="00F4518A"/>
    <w:rsid w:val="00F76F7F"/>
    <w:rsid w:val="00F77356"/>
    <w:rsid w:val="00F8569C"/>
    <w:rsid w:val="00F902E8"/>
    <w:rsid w:val="00F90326"/>
    <w:rsid w:val="00F94E20"/>
    <w:rsid w:val="00F95363"/>
    <w:rsid w:val="00F96E5C"/>
    <w:rsid w:val="00F9718B"/>
    <w:rsid w:val="00FA10B6"/>
    <w:rsid w:val="00FA4A24"/>
    <w:rsid w:val="00FB1ED4"/>
    <w:rsid w:val="00FB4AA2"/>
    <w:rsid w:val="00FC0E14"/>
    <w:rsid w:val="00FE6868"/>
    <w:rsid w:val="00FF0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B1CAE45-F598-4D85-AC83-0FA6C4D94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7FE0"/>
    <w:rPr>
      <w:lang w:val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45440F"/>
    <w:pPr>
      <w:numPr>
        <w:numId w:val="1"/>
      </w:numPr>
      <w:outlineLvl w:val="0"/>
    </w:pPr>
    <w:rPr>
      <w:rFonts w:asciiTheme="majorHAnsi" w:hAnsiTheme="majorHAnsi"/>
      <w:b/>
      <w:color w:val="FFFFFF" w:themeColor="background1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45440F"/>
    <w:pPr>
      <w:numPr>
        <w:ilvl w:val="1"/>
        <w:numId w:val="2"/>
      </w:numPr>
      <w:outlineLvl w:val="1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B7FE0"/>
  </w:style>
  <w:style w:type="paragraph" w:styleId="Rodap">
    <w:name w:val="footer"/>
    <w:basedOn w:val="Normal"/>
    <w:link w:val="Rodap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B7FE0"/>
  </w:style>
  <w:style w:type="paragraph" w:styleId="Textodebalo">
    <w:name w:val="Balloon Text"/>
    <w:basedOn w:val="Normal"/>
    <w:link w:val="TextodebaloCh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o">
    <w:name w:val="Revision"/>
    <w:hidden/>
    <w:uiPriority w:val="99"/>
    <w:semiHidden/>
    <w:rsid w:val="007B7FE0"/>
  </w:style>
  <w:style w:type="character" w:styleId="Nmerodepgina">
    <w:name w:val="page number"/>
    <w:basedOn w:val="Fontepargpadro"/>
    <w:uiPriority w:val="99"/>
    <w:semiHidden/>
    <w:unhideWhenUsed/>
    <w:rsid w:val="005571CE"/>
  </w:style>
  <w:style w:type="character" w:customStyle="1" w:styleId="Ttulo1Char">
    <w:name w:val="Título 1 Char"/>
    <w:basedOn w:val="Fontepargpadro"/>
    <w:link w:val="Ttulo1"/>
    <w:uiPriority w:val="9"/>
    <w:rsid w:val="0045440F"/>
    <w:rPr>
      <w:rFonts w:asciiTheme="majorHAnsi" w:hAnsiTheme="majorHAnsi"/>
      <w:b/>
      <w:color w:val="FFFFFF" w:themeColor="background1"/>
    </w:rPr>
  </w:style>
  <w:style w:type="paragraph" w:styleId="CabealhodoSumrio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rsid w:val="000E0A89"/>
    <w:pPr>
      <w:spacing w:before="120"/>
    </w:pPr>
    <w:rPr>
      <w:b/>
    </w:rPr>
  </w:style>
  <w:style w:type="paragraph" w:styleId="Sumrio2">
    <w:name w:val="toc 2"/>
    <w:basedOn w:val="Normal"/>
    <w:next w:val="Normal"/>
    <w:autoRedefine/>
    <w:uiPriority w:val="39"/>
    <w:unhideWhenUsed/>
    <w:rsid w:val="00B86E28"/>
    <w:pPr>
      <w:tabs>
        <w:tab w:val="left" w:pos="960"/>
        <w:tab w:val="right" w:leader="dot" w:pos="10450"/>
      </w:tabs>
      <w:ind w:left="240"/>
    </w:pPr>
    <w:rPr>
      <w:rFonts w:asciiTheme="majorHAnsi" w:hAnsiTheme="majorHAnsi"/>
      <w:b/>
      <w:noProof/>
      <w:sz w:val="20"/>
      <w:szCs w:val="20"/>
      <w:lang w:eastAsia="pt-BR"/>
    </w:rPr>
  </w:style>
  <w:style w:type="paragraph" w:styleId="Sumrio3">
    <w:name w:val="toc 3"/>
    <w:basedOn w:val="Normal"/>
    <w:next w:val="Normal"/>
    <w:autoRedefine/>
    <w:uiPriority w:val="39"/>
    <w:semiHidden/>
    <w:unhideWhenUsed/>
    <w:rsid w:val="000E0A89"/>
    <w:pPr>
      <w:ind w:left="480"/>
    </w:pPr>
    <w:rPr>
      <w:sz w:val="22"/>
      <w:szCs w:val="22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0E0A89"/>
    <w:pPr>
      <w:ind w:left="720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semiHidden/>
    <w:unhideWhenUsed/>
    <w:rsid w:val="000E0A89"/>
    <w:pPr>
      <w:ind w:left="960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semiHidden/>
    <w:unhideWhenUsed/>
    <w:rsid w:val="000E0A89"/>
    <w:pPr>
      <w:ind w:left="1200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semiHidden/>
    <w:unhideWhenUsed/>
    <w:rsid w:val="000E0A89"/>
    <w:pPr>
      <w:ind w:left="1440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semiHidden/>
    <w:unhideWhenUsed/>
    <w:rsid w:val="000E0A89"/>
    <w:pPr>
      <w:ind w:left="1680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semiHidden/>
    <w:unhideWhenUsed/>
    <w:rsid w:val="000E0A89"/>
    <w:pPr>
      <w:ind w:left="1920"/>
    </w:pPr>
    <w:rPr>
      <w:sz w:val="20"/>
      <w:szCs w:val="20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0E0A89"/>
    <w:pPr>
      <w:spacing w:before="240" w:after="60" w:line="276" w:lineRule="auto"/>
      <w:ind w:left="360" w:hanging="360"/>
      <w:outlineLvl w:val="0"/>
    </w:pPr>
    <w:rPr>
      <w:rFonts w:ascii="Calibri" w:eastAsia="Times New Roman" w:hAnsi="Calibri" w:cs="Times New Roman"/>
      <w:b/>
      <w:bCs/>
      <w:color w:val="17365D"/>
      <w:kern w:val="28"/>
      <w:sz w:val="22"/>
      <w:szCs w:val="22"/>
    </w:rPr>
  </w:style>
  <w:style w:type="character" w:customStyle="1" w:styleId="TitleChar">
    <w:name w:val="Title Char"/>
    <w:basedOn w:val="Fontepargpadro"/>
    <w:uiPriority w:val="10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aliases w:val="TOTVS Subtítulo Char"/>
    <w:basedOn w:val="Fontepargpadro"/>
    <w:link w:val="Ttulo"/>
    <w:rsid w:val="000E0A89"/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styleId="Hyperlink">
    <w:name w:val="Hyperlink"/>
    <w:basedOn w:val="Fontepargpadro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Sumrio1"/>
    <w:rsid w:val="000E0A89"/>
    <w:pPr>
      <w:tabs>
        <w:tab w:val="left" w:pos="480"/>
        <w:tab w:val="left" w:leader="dot" w:pos="8828"/>
      </w:tabs>
      <w:spacing w:before="60" w:after="60" w:line="276" w:lineRule="auto"/>
      <w:jc w:val="both"/>
    </w:pPr>
    <w:rPr>
      <w:rFonts w:ascii="Calibri" w:eastAsia="Calibri" w:hAnsi="Calibri" w:cs="Times New Roman"/>
      <w:color w:val="518DD4"/>
      <w:sz w:val="20"/>
      <w:szCs w:val="22"/>
    </w:rPr>
  </w:style>
  <w:style w:type="character" w:customStyle="1" w:styleId="Ttulo2Char">
    <w:name w:val="Título 2 Char"/>
    <w:basedOn w:val="Fontepargpadro"/>
    <w:link w:val="Ttulo2"/>
    <w:uiPriority w:val="9"/>
    <w:rsid w:val="0045440F"/>
    <w:rPr>
      <w:rFonts w:asciiTheme="majorHAnsi" w:hAnsiTheme="majorHAnsi"/>
      <w:b/>
      <w:color w:val="FFFFFF" w:themeColor="background1"/>
    </w:rPr>
  </w:style>
  <w:style w:type="character" w:styleId="TtulodoLiv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styleId="Corpodetexto">
    <w:name w:val="Body Text"/>
    <w:basedOn w:val="Normal"/>
    <w:link w:val="CorpodetextoChar"/>
    <w:rsid w:val="00482699"/>
    <w:pPr>
      <w:jc w:val="center"/>
    </w:pPr>
    <w:rPr>
      <w:rFonts w:ascii="Arial" w:eastAsia="Times New Roman" w:hAnsi="Arial" w:cs="Arial"/>
      <w:b/>
      <w:color w:val="003366"/>
      <w:sz w:val="18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482699"/>
    <w:rPr>
      <w:rFonts w:ascii="Arial" w:eastAsia="Times New Roman" w:hAnsi="Arial" w:cs="Arial"/>
      <w:b/>
      <w:color w:val="003366"/>
      <w:sz w:val="18"/>
      <w:lang w:val="pt-BR" w:eastAsia="pt-BR"/>
    </w:rPr>
  </w:style>
  <w:style w:type="paragraph" w:customStyle="1" w:styleId="Cometrio">
    <w:name w:val="Cometário"/>
    <w:basedOn w:val="Recuodecorpodetexto"/>
    <w:autoRedefine/>
    <w:rsid w:val="00FE6868"/>
    <w:pPr>
      <w:spacing w:before="120" w:after="0"/>
      <w:ind w:left="0"/>
      <w:jc w:val="both"/>
    </w:pPr>
    <w:rPr>
      <w:rFonts w:ascii="Arial" w:eastAsia="Times New Roman" w:hAnsi="Arial" w:cs="Arial"/>
      <w:color w:val="0000FF"/>
      <w:lang w:eastAsia="pt-BR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FE6868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FE6868"/>
  </w:style>
  <w:style w:type="paragraph" w:styleId="PargrafodaLista">
    <w:name w:val="List Paragraph"/>
    <w:basedOn w:val="Normal"/>
    <w:uiPriority w:val="34"/>
    <w:qFormat/>
    <w:rsid w:val="00ED4ED4"/>
    <w:pPr>
      <w:spacing w:line="276" w:lineRule="auto"/>
      <w:ind w:left="720" w:firstLine="567"/>
      <w:contextualSpacing/>
      <w:jc w:val="both"/>
    </w:pPr>
    <w:rPr>
      <w:rFonts w:ascii="Calibri" w:eastAsia="Calibri" w:hAnsi="Calibri" w:cs="Times New Roman"/>
      <w:sz w:val="18"/>
      <w:szCs w:val="22"/>
    </w:rPr>
  </w:style>
  <w:style w:type="paragraph" w:customStyle="1" w:styleId="NormalTabela">
    <w:name w:val="Normal Tabela"/>
    <w:basedOn w:val="Normal"/>
    <w:link w:val="NormalTabelaChar"/>
    <w:rsid w:val="00714943"/>
    <w:pPr>
      <w:spacing w:before="60" w:after="60"/>
    </w:pPr>
    <w:rPr>
      <w:rFonts w:ascii="Univers" w:eastAsia="Times New Roman" w:hAnsi="Univers" w:cs="Times New Roman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714943"/>
    <w:rPr>
      <w:rFonts w:ascii="Univers" w:eastAsia="Times New Roman" w:hAnsi="Univers" w:cs="Times New Roman"/>
      <w:sz w:val="21"/>
      <w:szCs w:val="21"/>
      <w:lang w:val="pt-BR" w:eastAsia="pt-BR"/>
    </w:rPr>
  </w:style>
  <w:style w:type="character" w:customStyle="1" w:styleId="apple-converted-space">
    <w:name w:val="apple-converted-space"/>
    <w:basedOn w:val="Fontepargpadro"/>
    <w:rsid w:val="00AA48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610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79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59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990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22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28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313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66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216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195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30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085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vinicius.bittencourt\Desktop\Release%20Notes\RN_PMED_118002.docx" TargetMode="External"/><Relationship Id="rId13" Type="http://schemas.openxmlformats.org/officeDocument/2006/relationships/image" Target="media/image1.jpeg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file:///C:\Users\vinicius.bittencourt\Desktop\Release%20Notes\RN_PMED_118002.doc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file:///C:\Users\vinicius.bittencourt\Desktop\Release%20Notes\RN_PMED_118002.docx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file:///C:\Users\vinicius.bittencourt\Desktop\Release%20Notes\RN_PMED_118002.docx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file:///C:\Users\vinicius.bittencourt\Desktop\Release%20Notes\RN_PMED_118002.docx" TargetMode="Externa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7AA6642-7431-4EEA-BAB8-6FDAAC0705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</TotalTime>
  <Pages>5</Pages>
  <Words>565</Words>
  <Characters>3051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Totvs</Company>
  <LinksUpToDate>false</LinksUpToDate>
  <CharactersWithSpaces>3609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Tiago Costa</dc:creator>
  <cp:lastModifiedBy>Vinicius Bittencourt Ramos</cp:lastModifiedBy>
  <cp:revision>11</cp:revision>
  <cp:lastPrinted>2012-12-13T16:26:00Z</cp:lastPrinted>
  <dcterms:created xsi:type="dcterms:W3CDTF">2013-12-02T13:42:00Z</dcterms:created>
  <dcterms:modified xsi:type="dcterms:W3CDTF">2013-12-20T18:15:00Z</dcterms:modified>
</cp:coreProperties>
</file>